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061B2" w14:textId="77777777" w:rsidR="00A16A88" w:rsidRDefault="00A16A88" w:rsidP="00A16A8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14:paraId="3250C9A6" w14:textId="77777777" w:rsidR="00A16A88" w:rsidRDefault="00A16A88" w:rsidP="00A16A8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Елбанская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Новосибирской области</w:t>
      </w:r>
    </w:p>
    <w:p w14:paraId="6054B2EE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613532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4285C0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11CE46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Секция: Биология</w:t>
      </w:r>
    </w:p>
    <w:p w14:paraId="15231DC3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397C81" w14:textId="77777777" w:rsidR="00A16A88" w:rsidRDefault="00A16A88" w:rsidP="00A16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функционального состояния вегетативной нервной системы обучающихся 11 класса с использованием цифровой лаборатории «Физиология»</w:t>
      </w:r>
    </w:p>
    <w:p w14:paraId="5B6A69AE" w14:textId="77777777" w:rsidR="00A16A88" w:rsidRDefault="00A16A88" w:rsidP="00A16A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52C21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14:paraId="705AA163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EE4408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B4C47E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E2EA97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4E945F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9EE18C" w14:textId="77777777" w:rsidR="00A16A88" w:rsidRDefault="00A16A88" w:rsidP="00A16A88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 Бояркин Савелий, 11 класс</w:t>
      </w:r>
    </w:p>
    <w:p w14:paraId="0A3F73F5" w14:textId="77777777" w:rsidR="00A16A88" w:rsidRDefault="00A16A88" w:rsidP="00A16A88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Зайцева Полина, 11 класс</w:t>
      </w:r>
    </w:p>
    <w:p w14:paraId="3F50250B" w14:textId="77777777" w:rsidR="00A16A88" w:rsidRDefault="00A16A88" w:rsidP="00A16A88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Руководитель – учитель химии и биологии</w:t>
      </w:r>
    </w:p>
    <w:p w14:paraId="00A9E2D4" w14:textId="77777777" w:rsidR="00A16A88" w:rsidRDefault="00A16A88" w:rsidP="00A16A88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Доронина Екатерина Максимовна, </w:t>
      </w:r>
    </w:p>
    <w:p w14:paraId="106F8B9A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4B4959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9955D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F3F18E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5FB773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Елбань</w:t>
      </w:r>
      <w:proofErr w:type="spellEnd"/>
    </w:p>
    <w:p w14:paraId="1FDC6C5E" w14:textId="77777777" w:rsidR="00A16A88" w:rsidRDefault="00A16A88" w:rsidP="00A16A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14:paraId="6DFF28B6" w14:textId="66361E93" w:rsidR="00862C93" w:rsidRDefault="00862C93" w:rsidP="00A16A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14:paraId="73CFF2BE" w14:textId="1B684480" w:rsidR="00862C93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</w:t>
      </w:r>
      <w:r w:rsidR="0050371F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7B862E02" w14:textId="0A18A4BE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Основная часть……………………………………………………………</w:t>
      </w:r>
      <w:r w:rsidR="00503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503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69C6A557" w14:textId="6E74BE66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2.1.Теоретическая часть………………………………………………………</w:t>
      </w:r>
      <w:r w:rsidR="00503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.5</w:t>
      </w:r>
    </w:p>
    <w:p w14:paraId="3BDE2C2C" w14:textId="0FB943CC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2.1.1.Вегетативная нервная система………………………………………</w:t>
      </w:r>
      <w:r w:rsidR="00503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64C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71BF37CB" w14:textId="516A9C96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2.2.Практическая часть………………………………………………………</w:t>
      </w:r>
      <w:r w:rsidR="0050371F">
        <w:rPr>
          <w:rFonts w:ascii="Times New Roman" w:hAnsi="Times New Roman" w:cs="Times New Roman"/>
          <w:sz w:val="28"/>
          <w:szCs w:val="28"/>
        </w:rPr>
        <w:t>.</w:t>
      </w:r>
      <w:r w:rsidR="00964CF7">
        <w:rPr>
          <w:rFonts w:ascii="Times New Roman" w:hAnsi="Times New Roman" w:cs="Times New Roman"/>
          <w:sz w:val="28"/>
          <w:szCs w:val="28"/>
        </w:rPr>
        <w:t>..</w:t>
      </w:r>
      <w:r w:rsidR="0050371F">
        <w:rPr>
          <w:rFonts w:ascii="Times New Roman" w:hAnsi="Times New Roman" w:cs="Times New Roman"/>
          <w:sz w:val="28"/>
          <w:szCs w:val="28"/>
        </w:rPr>
        <w:t>7</w:t>
      </w:r>
    </w:p>
    <w:p w14:paraId="2D1917A5" w14:textId="1459E7DE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Экспериментальная часть………………………………………………</w:t>
      </w:r>
      <w:r w:rsidR="00964CF7">
        <w:rPr>
          <w:rFonts w:ascii="Times New Roman" w:hAnsi="Times New Roman" w:cs="Times New Roman"/>
          <w:sz w:val="28"/>
          <w:szCs w:val="28"/>
        </w:rPr>
        <w:t>.</w:t>
      </w:r>
      <w:r w:rsidR="0050371F">
        <w:rPr>
          <w:rFonts w:ascii="Times New Roman" w:hAnsi="Times New Roman" w:cs="Times New Roman"/>
          <w:sz w:val="28"/>
          <w:szCs w:val="28"/>
        </w:rPr>
        <w:t>7</w:t>
      </w:r>
    </w:p>
    <w:p w14:paraId="65F4A292" w14:textId="141F7F7A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50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Заключение………………………………………………………………….14</w:t>
      </w:r>
    </w:p>
    <w:p w14:paraId="6ECB9D92" w14:textId="5288A58F" w:rsid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ресурсов………………………………………………</w:t>
      </w:r>
      <w:r w:rsidR="00964CF7">
        <w:rPr>
          <w:rFonts w:ascii="Times New Roman" w:hAnsi="Times New Roman" w:cs="Times New Roman"/>
          <w:sz w:val="28"/>
          <w:szCs w:val="28"/>
        </w:rPr>
        <w:t>16</w:t>
      </w:r>
    </w:p>
    <w:p w14:paraId="5DBC6EA8" w14:textId="689CDF8E" w:rsidR="00D501F7" w:rsidRP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7F5EEE4" w14:textId="77777777" w:rsidR="00D501F7" w:rsidRPr="00D501F7" w:rsidRDefault="00D501F7" w:rsidP="00D501F7">
      <w:pPr>
        <w:rPr>
          <w:rFonts w:ascii="Times New Roman" w:hAnsi="Times New Roman" w:cs="Times New Roman"/>
          <w:sz w:val="28"/>
          <w:szCs w:val="28"/>
        </w:rPr>
      </w:pPr>
    </w:p>
    <w:p w14:paraId="0BA06840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CC113B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DBDD4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284D1A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22A52D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279B2C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78A913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FAF952" w14:textId="77777777" w:rsidR="00862C93" w:rsidRDefault="00862C93" w:rsidP="005469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394431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FA046F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890118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FBEFB5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279B24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778A3E" w14:textId="77777777" w:rsidR="00D501F7" w:rsidRDefault="00D501F7" w:rsidP="00862C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2C1BE1" w14:textId="019AEEF5" w:rsidR="00546963" w:rsidRDefault="00546963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14:paraId="3F49F104" w14:textId="23EE4E28" w:rsidR="00F046AA" w:rsidRDefault="0067291F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Здоровье обучающихся</w:t>
      </w:r>
      <w:r w:rsidR="00F046AA" w:rsidRPr="00714B8B">
        <w:rPr>
          <w:rFonts w:ascii="Times New Roman" w:hAnsi="Times New Roman" w:cs="Times New Roman"/>
          <w:sz w:val="28"/>
          <w:szCs w:val="28"/>
        </w:rPr>
        <w:t xml:space="preserve"> в любом обществе и при любых социально</w:t>
      </w:r>
      <w:r w:rsidR="00145AE5">
        <w:rPr>
          <w:rFonts w:ascii="Times New Roman" w:hAnsi="Times New Roman" w:cs="Times New Roman"/>
          <w:sz w:val="28"/>
          <w:szCs w:val="28"/>
        </w:rPr>
        <w:t>-</w:t>
      </w:r>
      <w:r w:rsidR="00F046AA" w:rsidRPr="00714B8B">
        <w:rPr>
          <w:rFonts w:ascii="Times New Roman" w:hAnsi="Times New Roman" w:cs="Times New Roman"/>
          <w:sz w:val="28"/>
          <w:szCs w:val="28"/>
        </w:rPr>
        <w:t>экономических и политических ситуациях является актуальнейшей проблемой и предметом первоочередной важности, так как оно определяет будущее страны, генофонд нации, научный и экономический потенциал общества</w:t>
      </w:r>
      <w:r w:rsidR="00F046AA">
        <w:rPr>
          <w:rFonts w:ascii="Times New Roman" w:hAnsi="Times New Roman" w:cs="Times New Roman"/>
          <w:sz w:val="28"/>
          <w:szCs w:val="28"/>
        </w:rPr>
        <w:t>.</w:t>
      </w:r>
    </w:p>
    <w:p w14:paraId="52DBF367" w14:textId="03A0BF16" w:rsidR="00F046AA" w:rsidRPr="00F046AA" w:rsidRDefault="00F046AA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6BC7">
        <w:rPr>
          <w:rFonts w:ascii="Times New Roman" w:eastAsia="Times New Roman" w:hAnsi="Times New Roman" w:cs="Times New Roman"/>
          <w:sz w:val="28"/>
          <w:szCs w:val="28"/>
        </w:rPr>
        <w:t xml:space="preserve">В ходе образовательного процесса (контрольные работы, экзамены и т.д.) у школьников наблюдается стрессовые перегрузки, которые могут привести к сбою механизмов </w:t>
      </w:r>
      <w:proofErr w:type="spellStart"/>
      <w:r w:rsidRPr="00B96BC7">
        <w:rPr>
          <w:rFonts w:ascii="Times New Roman" w:eastAsia="Times New Roman" w:hAnsi="Times New Roman" w:cs="Times New Roman"/>
          <w:sz w:val="28"/>
          <w:szCs w:val="28"/>
        </w:rPr>
        <w:t>саморегуляции</w:t>
      </w:r>
      <w:proofErr w:type="spellEnd"/>
      <w:r w:rsidRPr="00B96BC7">
        <w:rPr>
          <w:rFonts w:ascii="Times New Roman" w:eastAsia="Times New Roman" w:hAnsi="Times New Roman" w:cs="Times New Roman"/>
          <w:sz w:val="28"/>
          <w:szCs w:val="28"/>
        </w:rPr>
        <w:t xml:space="preserve"> и, возможно, способствовать развитию хронических болезней. Поэтому важным является своевременная диагностика здоровья. Она позволит стимулировать мотивацию ребенка к систематическим занятиям спортом и выработает режим подготовки будущего студента и специалиста. </w:t>
      </w:r>
    </w:p>
    <w:p w14:paraId="5B15A084" w14:textId="33CDB0CE" w:rsidR="00F046AA" w:rsidRPr="00B96BC7" w:rsidRDefault="00F046AA" w:rsidP="0043624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BC7"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адаптивных реакций организма путем оценки показателей наиболее подвижных систем кровообращения и вегетативной нервной системы является </w:t>
      </w:r>
      <w:r w:rsidRPr="00654C46">
        <w:rPr>
          <w:rFonts w:ascii="Times New Roman" w:eastAsia="Times New Roman" w:hAnsi="Times New Roman" w:cs="Times New Roman"/>
          <w:b/>
          <w:sz w:val="28"/>
          <w:szCs w:val="28"/>
        </w:rPr>
        <w:t>актуальным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96B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BEDCC2" w14:textId="72FC3ABA" w:rsidR="009B4A47" w:rsidRPr="009B4A47" w:rsidRDefault="00145AE5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</w:t>
      </w:r>
      <w:r w:rsidR="009B4A47" w:rsidRPr="009B4A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Цель данной работы:</w:t>
      </w:r>
      <w:r w:rsidR="009B4A47" w:rsidRPr="00162BD0">
        <w:rPr>
          <w:rFonts w:ascii="Times New Roman" w:hAnsi="Times New Roman" w:cs="Times New Roman"/>
          <w:sz w:val="28"/>
          <w:szCs w:val="28"/>
        </w:rPr>
        <w:t xml:space="preserve"> ознакомление со спецификами строения вегетативной (автономной) нервной системы (ВНС) и ее функциями, изучить методики оценк</w:t>
      </w:r>
      <w:r w:rsidR="009B4A47">
        <w:rPr>
          <w:rFonts w:ascii="Times New Roman" w:hAnsi="Times New Roman" w:cs="Times New Roman"/>
          <w:sz w:val="28"/>
          <w:szCs w:val="28"/>
        </w:rPr>
        <w:t xml:space="preserve">и функционального состояния ВНС, </w:t>
      </w:r>
      <w:r w:rsidR="009B4A47" w:rsidRPr="009B4A47">
        <w:rPr>
          <w:rFonts w:ascii="Times New Roman" w:eastAsia="SimSun" w:hAnsi="Times New Roman" w:cs="Times New Roman"/>
          <w:sz w:val="28"/>
          <w:szCs w:val="28"/>
          <w:lang w:eastAsia="zh-CN"/>
        </w:rPr>
        <w:t>диагностика уровня здоровья старшеклассников.</w:t>
      </w:r>
    </w:p>
    <w:p w14:paraId="2227DF10" w14:textId="77777777" w:rsidR="009B4A47" w:rsidRDefault="009B4A47" w:rsidP="00436249">
      <w:pPr>
        <w:spacing w:line="360" w:lineRule="auto"/>
        <w:ind w:left="-567"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B4A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соответствии с целью были поставлены следующие </w:t>
      </w:r>
      <w:r w:rsidRPr="009B4A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задачи:</w:t>
      </w:r>
    </w:p>
    <w:p w14:paraId="667E057F" w14:textId="2431540D" w:rsidR="00714B8B" w:rsidRDefault="00714B8B" w:rsidP="0043624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14B8B">
        <w:rPr>
          <w:rFonts w:ascii="Times New Roman" w:hAnsi="Times New Roman" w:cs="Times New Roman"/>
          <w:sz w:val="28"/>
          <w:szCs w:val="28"/>
        </w:rPr>
        <w:t>ознакомиться со свойствами строения и функциями различных отделов</w:t>
      </w:r>
      <w:r>
        <w:rPr>
          <w:rFonts w:ascii="Times New Roman" w:hAnsi="Times New Roman" w:cs="Times New Roman"/>
          <w:sz w:val="28"/>
          <w:szCs w:val="28"/>
        </w:rPr>
        <w:t xml:space="preserve"> ВНС;</w:t>
      </w:r>
    </w:p>
    <w:p w14:paraId="6AFEDC65" w14:textId="1C262757" w:rsidR="00714B8B" w:rsidRPr="00714B8B" w:rsidRDefault="00714B8B" w:rsidP="0043624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познакомиться с методами оценки функционального состояния ВНС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016BA1" w14:textId="15CA1B22" w:rsidR="009B4A47" w:rsidRPr="00714B8B" w:rsidRDefault="009B4A47" w:rsidP="00436249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14B8B">
        <w:rPr>
          <w:rFonts w:ascii="Times New Roman" w:eastAsia="SimSun" w:hAnsi="Times New Roman" w:cs="Times New Roman"/>
          <w:sz w:val="28"/>
          <w:szCs w:val="28"/>
          <w:lang w:eastAsia="zh-CN"/>
        </w:rPr>
        <w:t>Провести диагностику функционального состояния вегетативной нервной си</w:t>
      </w:r>
      <w:r w:rsidR="00714B8B" w:rsidRPr="00714B8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стемы у </w:t>
      </w:r>
      <w:proofErr w:type="gramStart"/>
      <w:r w:rsidR="00714B8B" w:rsidRPr="00714B8B">
        <w:rPr>
          <w:rFonts w:ascii="Times New Roman" w:eastAsia="SimSun" w:hAnsi="Times New Roman" w:cs="Times New Roman"/>
          <w:sz w:val="28"/>
          <w:szCs w:val="28"/>
          <w:lang w:eastAsia="zh-CN"/>
        </w:rPr>
        <w:t>обучающихся</w:t>
      </w:r>
      <w:proofErr w:type="gramEnd"/>
      <w:r w:rsidR="00714B8B" w:rsidRPr="00714B8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11 класс</w:t>
      </w:r>
      <w:r w:rsidR="00714B8B">
        <w:rPr>
          <w:rFonts w:ascii="Times New Roman" w:eastAsia="SimSun" w:hAnsi="Times New Roman" w:cs="Times New Roman"/>
          <w:sz w:val="28"/>
          <w:szCs w:val="28"/>
          <w:lang w:eastAsia="zh-CN"/>
        </w:rPr>
        <w:t>а;</w:t>
      </w:r>
    </w:p>
    <w:p w14:paraId="618AEF81" w14:textId="057F992F" w:rsidR="009B4A47" w:rsidRPr="009B4A47" w:rsidRDefault="00714B8B" w:rsidP="00436249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Дать оценку вегетативного статуса обучающихся с помощью функциональных проб;</w:t>
      </w:r>
    </w:p>
    <w:p w14:paraId="2A1316E9" w14:textId="77777777" w:rsidR="009B4A47" w:rsidRPr="009B4A47" w:rsidRDefault="009B4A47" w:rsidP="00436249">
      <w:pPr>
        <w:pStyle w:val="a6"/>
        <w:numPr>
          <w:ilvl w:val="0"/>
          <w:numId w:val="4"/>
        </w:numPr>
        <w:spacing w:line="360" w:lineRule="auto"/>
        <w:ind w:left="0" w:firstLine="284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B4A47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Рекомендовать учащимся конкретные мероприятия, направленные на повышение уровня здоровья.</w:t>
      </w:r>
    </w:p>
    <w:p w14:paraId="186AAFBF" w14:textId="44D73F6A" w:rsidR="00145AE5" w:rsidRPr="00145AE5" w:rsidRDefault="00145AE5" w:rsidP="0043624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</w:t>
      </w:r>
      <w:r w:rsidRPr="00145AE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Практическое значение работы </w:t>
      </w:r>
      <w:r w:rsidRPr="00145AE5">
        <w:rPr>
          <w:rFonts w:ascii="Times New Roman" w:eastAsia="Calibri" w:hAnsi="Times New Roman" w:cs="Times New Roman"/>
          <w:sz w:val="28"/>
          <w:szCs w:val="28"/>
        </w:rPr>
        <w:t>заключается в том, что иссле</w:t>
      </w:r>
      <w:r w:rsidRPr="00145AE5">
        <w:rPr>
          <w:rFonts w:ascii="Times New Roman" w:eastAsia="Calibri" w:hAnsi="Times New Roman" w:cs="Times New Roman"/>
          <w:sz w:val="28"/>
          <w:szCs w:val="28"/>
        </w:rPr>
        <w:softHyphen/>
        <w:t>дованные нами типы вегетативных регуляций и показатели уровня здоровья в сопоставлении позволяют оценить качественно и количественно адаптационный потенциал здоровья старшеклассников.</w:t>
      </w:r>
    </w:p>
    <w:p w14:paraId="4FE4E3EA" w14:textId="10A8904A" w:rsidR="00145AE5" w:rsidRPr="00145AE5" w:rsidRDefault="00145AE5" w:rsidP="0043624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145AE5">
        <w:rPr>
          <w:rFonts w:ascii="Times New Roman" w:eastAsia="Calibri" w:hAnsi="Times New Roman" w:cs="Times New Roman"/>
          <w:sz w:val="28"/>
          <w:szCs w:val="28"/>
        </w:rPr>
        <w:t xml:space="preserve">В качестве рабочей </w:t>
      </w:r>
      <w:r w:rsidRPr="00145AE5">
        <w:rPr>
          <w:rFonts w:ascii="Times New Roman" w:eastAsia="Calibri" w:hAnsi="Times New Roman" w:cs="Times New Roman"/>
          <w:b/>
          <w:sz w:val="28"/>
          <w:szCs w:val="28"/>
        </w:rPr>
        <w:t>гипотезы</w:t>
      </w:r>
      <w:r w:rsidRPr="00145AE5">
        <w:rPr>
          <w:rFonts w:ascii="Times New Roman" w:eastAsia="Calibri" w:hAnsi="Times New Roman" w:cs="Times New Roman"/>
          <w:sz w:val="28"/>
          <w:szCs w:val="28"/>
        </w:rPr>
        <w:t xml:space="preserve"> выдвинуто предположение о том, что уровень здоровья учащихся находится в тесной взаимосвязи с тонусом вегетативной нервной системы. Преобладание парасимпатиче</w:t>
      </w:r>
      <w:r w:rsidRPr="00145AE5">
        <w:rPr>
          <w:rFonts w:ascii="Times New Roman" w:eastAsia="Calibri" w:hAnsi="Times New Roman" w:cs="Times New Roman"/>
          <w:sz w:val="28"/>
          <w:szCs w:val="28"/>
        </w:rPr>
        <w:softHyphen/>
        <w:t>ского тонуса вегетативной нервной системы соответствует высокому уровню здоровья старшеклассника.</w:t>
      </w:r>
    </w:p>
    <w:p w14:paraId="3029C628" w14:textId="5165E795" w:rsidR="005B6393" w:rsidRPr="00145AE5" w:rsidRDefault="00145AE5" w:rsidP="0043624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</w:t>
      </w:r>
      <w:r w:rsidR="005B6393" w:rsidRPr="00145AE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Объект исследования:</w:t>
      </w:r>
      <w:r w:rsidR="005B6393" w:rsidRPr="00145AE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система оценки показателей уровня здоровья обучающихся 11 класса, в зависимости от показателей баланса вегетативной нервной системы.</w:t>
      </w:r>
    </w:p>
    <w:p w14:paraId="6270D7D1" w14:textId="77777777" w:rsidR="005B6393" w:rsidRDefault="005B6393" w:rsidP="00436249">
      <w:pPr>
        <w:spacing w:line="360" w:lineRule="auto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E9561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Методы исследования:</w:t>
      </w:r>
    </w:p>
    <w:p w14:paraId="4B310074" w14:textId="048386CE" w:rsidR="00145AE5" w:rsidRPr="00B96BC7" w:rsidRDefault="00145AE5" w:rsidP="00436249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BC7">
        <w:rPr>
          <w:rFonts w:ascii="Times New Roman" w:eastAsia="Times New Roman" w:hAnsi="Times New Roman" w:cs="Times New Roman"/>
          <w:sz w:val="28"/>
          <w:szCs w:val="28"/>
        </w:rPr>
        <w:t>теоретические: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6BC7">
        <w:rPr>
          <w:rFonts w:ascii="Times New Roman" w:eastAsia="Times New Roman" w:hAnsi="Times New Roman" w:cs="Times New Roman"/>
          <w:sz w:val="28"/>
          <w:szCs w:val="28"/>
        </w:rPr>
        <w:t>анализ литературы по теме исследования, обработка экспериментальных данных;</w:t>
      </w:r>
    </w:p>
    <w:p w14:paraId="31EB3204" w14:textId="77777777" w:rsidR="00145AE5" w:rsidRPr="00B96BC7" w:rsidRDefault="00145AE5" w:rsidP="00436249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6BC7">
        <w:rPr>
          <w:rFonts w:ascii="Times New Roman" w:eastAsia="Times New Roman" w:hAnsi="Times New Roman" w:cs="Times New Roman"/>
          <w:sz w:val="28"/>
          <w:szCs w:val="28"/>
        </w:rPr>
        <w:t>эмпирические</w:t>
      </w:r>
      <w:proofErr w:type="gramEnd"/>
      <w:r w:rsidRPr="00B96BC7">
        <w:rPr>
          <w:rFonts w:ascii="Times New Roman" w:eastAsia="Times New Roman" w:hAnsi="Times New Roman" w:cs="Times New Roman"/>
          <w:sz w:val="28"/>
          <w:szCs w:val="28"/>
        </w:rPr>
        <w:t>: наблюдение, эксперимент, сравнение, описание.</w:t>
      </w:r>
    </w:p>
    <w:p w14:paraId="6E991208" w14:textId="77777777" w:rsidR="00145AE5" w:rsidRPr="00E95615" w:rsidRDefault="00145AE5" w:rsidP="00436249">
      <w:pPr>
        <w:spacing w:line="36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087ADF7" w14:textId="77777777" w:rsidR="005B6393" w:rsidRPr="005B6393" w:rsidRDefault="005B6393" w:rsidP="00436249">
      <w:pPr>
        <w:spacing w:line="36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56E49234" w14:textId="77777777" w:rsidR="005B6393" w:rsidRPr="005B6393" w:rsidRDefault="005B6393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02E0051" w14:textId="77777777" w:rsidR="00145AE5" w:rsidRDefault="00145AE5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97F06E" w14:textId="77777777" w:rsidR="00145AE5" w:rsidRDefault="00145AE5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EF95E9" w14:textId="77777777" w:rsidR="00145AE5" w:rsidRDefault="00145AE5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56DF7E" w14:textId="77777777" w:rsidR="00145AE5" w:rsidRDefault="00145AE5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C8A211" w14:textId="77777777" w:rsidR="00145AE5" w:rsidRDefault="00145AE5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9A7959" w14:textId="72D25292" w:rsidR="00E6081B" w:rsidRDefault="00D76DD2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D76DD2">
        <w:rPr>
          <w:rFonts w:ascii="Times New Roman" w:hAnsi="Times New Roman" w:cs="Times New Roman"/>
          <w:sz w:val="28"/>
          <w:szCs w:val="28"/>
        </w:rPr>
        <w:t xml:space="preserve"> </w:t>
      </w:r>
      <w:r w:rsidR="00714B8B">
        <w:rPr>
          <w:rFonts w:ascii="Times New Roman" w:hAnsi="Times New Roman" w:cs="Times New Roman"/>
          <w:sz w:val="28"/>
          <w:szCs w:val="28"/>
        </w:rPr>
        <w:t>ОСНОВНАЯ ЧАСТЬ</w:t>
      </w:r>
    </w:p>
    <w:p w14:paraId="30D93ACE" w14:textId="41065D76" w:rsidR="00714B8B" w:rsidRDefault="0004165D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76DD2" w:rsidRPr="00D76DD2">
        <w:rPr>
          <w:rFonts w:ascii="Times New Roman" w:hAnsi="Times New Roman" w:cs="Times New Roman"/>
          <w:sz w:val="28"/>
          <w:szCs w:val="28"/>
        </w:rPr>
        <w:t>1</w:t>
      </w:r>
      <w:r w:rsidR="00D76DD2">
        <w:rPr>
          <w:rFonts w:ascii="Times New Roman" w:hAnsi="Times New Roman" w:cs="Times New Roman"/>
          <w:sz w:val="28"/>
          <w:szCs w:val="28"/>
        </w:rPr>
        <w:t>.</w:t>
      </w:r>
      <w:r w:rsidR="00714B8B">
        <w:rPr>
          <w:rFonts w:ascii="Times New Roman" w:hAnsi="Times New Roman" w:cs="Times New Roman"/>
          <w:sz w:val="28"/>
          <w:szCs w:val="28"/>
        </w:rPr>
        <w:t>ТЕОРЕТИЧЕСКАЯ ЧАСТЬ</w:t>
      </w:r>
    </w:p>
    <w:p w14:paraId="7A6EEA04" w14:textId="2C3C43D9" w:rsidR="00714B8B" w:rsidRPr="00436249" w:rsidRDefault="0004165D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249">
        <w:rPr>
          <w:rFonts w:ascii="Times New Roman" w:hAnsi="Times New Roman" w:cs="Times New Roman"/>
          <w:b/>
          <w:sz w:val="28"/>
          <w:szCs w:val="28"/>
        </w:rPr>
        <w:t>2.1.</w:t>
      </w:r>
      <w:r w:rsidR="00D76DD2" w:rsidRPr="00436249">
        <w:rPr>
          <w:rFonts w:ascii="Times New Roman" w:hAnsi="Times New Roman" w:cs="Times New Roman"/>
          <w:b/>
          <w:sz w:val="28"/>
          <w:szCs w:val="28"/>
        </w:rPr>
        <w:t>1.</w:t>
      </w:r>
      <w:r w:rsidRPr="00436249">
        <w:rPr>
          <w:rFonts w:ascii="Times New Roman" w:hAnsi="Times New Roman" w:cs="Times New Roman"/>
          <w:b/>
          <w:sz w:val="28"/>
          <w:szCs w:val="28"/>
        </w:rPr>
        <w:t xml:space="preserve"> Вегетативная нервная система</w:t>
      </w:r>
    </w:p>
    <w:p w14:paraId="1F1BB905" w14:textId="77777777" w:rsidR="0067291F" w:rsidRDefault="0004165D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6081B" w:rsidRPr="00162BD0">
        <w:rPr>
          <w:rFonts w:ascii="Times New Roman" w:hAnsi="Times New Roman" w:cs="Times New Roman"/>
          <w:sz w:val="28"/>
          <w:szCs w:val="28"/>
        </w:rPr>
        <w:t>Вегетативная нервная система (ВНС) является непроизвольным отделом нервной системы. Он состоит из вегетативных нейронов, которые проводят импульсы от центральной нервной системы (головного или спинного мозга), к железам, гладким мышцам и к сердцу. Нейроны ВНС отвечают за регулирование секреции некоторых желез (т.к., слюнные железы), регулирование частоты сердечных сокращений и перистальтики (сокращения гладких мышц в пищеварительном т</w:t>
      </w:r>
      <w:r w:rsidR="0067291F">
        <w:rPr>
          <w:rFonts w:ascii="Times New Roman" w:hAnsi="Times New Roman" w:cs="Times New Roman"/>
          <w:sz w:val="28"/>
          <w:szCs w:val="28"/>
        </w:rPr>
        <w:t xml:space="preserve">ракте), а также другие </w:t>
      </w:r>
      <w:proofErr w:type="spellStart"/>
      <w:r w:rsidR="0067291F">
        <w:rPr>
          <w:rFonts w:ascii="Times New Roman" w:hAnsi="Times New Roman" w:cs="Times New Roman"/>
          <w:sz w:val="28"/>
          <w:szCs w:val="28"/>
        </w:rPr>
        <w:t>функции</w:t>
      </w:r>
      <w:proofErr w:type="gramStart"/>
      <w:r w:rsidR="0067291F">
        <w:rPr>
          <w:rFonts w:ascii="Times New Roman" w:hAnsi="Times New Roman" w:cs="Times New Roman"/>
          <w:sz w:val="28"/>
          <w:szCs w:val="28"/>
        </w:rPr>
        <w:t>.</w:t>
      </w:r>
      <w:r w:rsidR="00E6081B" w:rsidRPr="00162BD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E6081B" w:rsidRPr="00162BD0">
        <w:rPr>
          <w:rFonts w:ascii="Times New Roman" w:hAnsi="Times New Roman" w:cs="Times New Roman"/>
          <w:sz w:val="28"/>
          <w:szCs w:val="28"/>
        </w:rPr>
        <w:t>ункци</w:t>
      </w:r>
      <w:r w:rsidR="0067291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67291F">
        <w:rPr>
          <w:rFonts w:ascii="Times New Roman" w:hAnsi="Times New Roman" w:cs="Times New Roman"/>
          <w:sz w:val="28"/>
          <w:szCs w:val="28"/>
        </w:rPr>
        <w:t xml:space="preserve"> вегетативной нервной системы:</w:t>
      </w:r>
    </w:p>
    <w:p w14:paraId="7DDFDDB1" w14:textId="0595CA2A" w:rsidR="00E6081B" w:rsidRPr="00162BD0" w:rsidRDefault="00E6081B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• поддержание постоянства внутренней среды (гомеостаза);</w:t>
      </w:r>
    </w:p>
    <w:p w14:paraId="42328B84" w14:textId="77777777" w:rsidR="0067291F" w:rsidRDefault="0067291F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81B" w:rsidRPr="00162BD0">
        <w:rPr>
          <w:rFonts w:ascii="Times New Roman" w:hAnsi="Times New Roman" w:cs="Times New Roman"/>
          <w:sz w:val="28"/>
          <w:szCs w:val="28"/>
        </w:rPr>
        <w:t>• обеспечение всей физической и псих</w:t>
      </w:r>
      <w:r>
        <w:rPr>
          <w:rFonts w:ascii="Times New Roman" w:hAnsi="Times New Roman" w:cs="Times New Roman"/>
          <w:sz w:val="28"/>
          <w:szCs w:val="28"/>
        </w:rPr>
        <w:t>ической деятельности организма.</w:t>
      </w:r>
    </w:p>
    <w:p w14:paraId="55334F43" w14:textId="4A1501A1" w:rsidR="00E6081B" w:rsidRPr="00162BD0" w:rsidRDefault="0067291F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081B" w:rsidRPr="00162BD0">
        <w:rPr>
          <w:rFonts w:ascii="Times New Roman" w:hAnsi="Times New Roman" w:cs="Times New Roman"/>
          <w:sz w:val="28"/>
          <w:szCs w:val="28"/>
        </w:rPr>
        <w:t>По морфофункциональной классификации нервную систему подразделяют: на соматическую и вегетативную.</w:t>
      </w:r>
    </w:p>
    <w:p w14:paraId="2C74AD49" w14:textId="77777777" w:rsidR="00E6081B" w:rsidRPr="00162BD0" w:rsidRDefault="00E6081B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    Соматическая нервная система обеспечивает восприятие раздражений и осуществление двигательных реакций организма в целом с участием скелетных мышц.</w:t>
      </w:r>
    </w:p>
    <w:p w14:paraId="5A6A8B50" w14:textId="34739D9E" w:rsidR="00E6081B" w:rsidRDefault="0004165D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E6081B" w:rsidRPr="00162BD0">
        <w:rPr>
          <w:rFonts w:ascii="Times New Roman" w:hAnsi="Times New Roman" w:cs="Times New Roman"/>
          <w:sz w:val="28"/>
          <w:szCs w:val="28"/>
        </w:rPr>
        <w:t>Вегетативная нервная система (ВНС) иннервирует все внутренние органы (сердечно-сосудистой системы, пищеварения, дыхания, половые, выделения и др.), гладкую мускулатуру полых органов, регулирует обменные процессы, рост и размножение (Рисунок - Вегетативная нервная система).</w:t>
      </w:r>
      <w:proofErr w:type="gramEnd"/>
    </w:p>
    <w:p w14:paraId="76F7822D" w14:textId="67D88A42" w:rsidR="00654C46" w:rsidRPr="00162BD0" w:rsidRDefault="0002517A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Симпатическая нервная система усиливает обмен веществ, повышает возбуждаемость большинства тканей, мобилизуя функции организма в условиях, требующих напряжения сил. Парасимпатическая система, </w:t>
      </w:r>
      <w:r w:rsidRPr="00162BD0">
        <w:rPr>
          <w:rFonts w:ascii="Times New Roman" w:hAnsi="Times New Roman" w:cs="Times New Roman"/>
          <w:sz w:val="28"/>
          <w:szCs w:val="28"/>
        </w:rPr>
        <w:lastRenderedPageBreak/>
        <w:t xml:space="preserve">напротив, способствует восстановлению затраченных ресурсов, её тонус повышается в состоянии покоя и во время сна. </w:t>
      </w:r>
    </w:p>
    <w:p w14:paraId="7D89B0BB" w14:textId="4F3316D3" w:rsidR="0002517A" w:rsidRPr="00162BD0" w:rsidRDefault="0002517A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ВНС функционирует в основном независимо от сознания, поэтому ее называют автономной.</w:t>
      </w:r>
    </w:p>
    <w:p w14:paraId="264DE461" w14:textId="2EE4321C" w:rsidR="0002517A" w:rsidRPr="00162BD0" w:rsidRDefault="0067291F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517A" w:rsidRPr="00162BD0">
        <w:rPr>
          <w:rFonts w:ascii="Times New Roman" w:hAnsi="Times New Roman" w:cs="Times New Roman"/>
          <w:sz w:val="28"/>
          <w:szCs w:val="28"/>
        </w:rPr>
        <w:t xml:space="preserve">Деление нервной системы на </w:t>
      </w:r>
      <w:proofErr w:type="gramStart"/>
      <w:r w:rsidR="0002517A" w:rsidRPr="00162BD0">
        <w:rPr>
          <w:rFonts w:ascii="Times New Roman" w:hAnsi="Times New Roman" w:cs="Times New Roman"/>
          <w:sz w:val="28"/>
          <w:szCs w:val="28"/>
        </w:rPr>
        <w:t>соматическую</w:t>
      </w:r>
      <w:proofErr w:type="gramEnd"/>
      <w:r w:rsidR="0002517A" w:rsidRPr="00162BD0">
        <w:rPr>
          <w:rFonts w:ascii="Times New Roman" w:hAnsi="Times New Roman" w:cs="Times New Roman"/>
          <w:sz w:val="28"/>
          <w:szCs w:val="28"/>
        </w:rPr>
        <w:t xml:space="preserve"> и вегетативную традиционно</w:t>
      </w:r>
    </w:p>
    <w:p w14:paraId="153F2D31" w14:textId="77777777" w:rsidR="0002517A" w:rsidRPr="00162BD0" w:rsidRDefault="0002517A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сложилось и является достаточно удобным для изучения.</w:t>
      </w:r>
    </w:p>
    <w:p w14:paraId="33B55D02" w14:textId="77777777" w:rsidR="00D24A1C" w:rsidRPr="00162BD0" w:rsidRDefault="00D24A1C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D06ACD8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21973D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B3BE8D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A1F454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26EA79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FDE106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AE7E71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359808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1642CC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0D686B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6BC8AE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FEA622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3847FC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5C06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8D24FA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F21EF0" w14:textId="23AB10EC" w:rsidR="00DC278B" w:rsidRDefault="00DC278B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 ПРАКТИЧЕСКАЯ ЧАСТЬ</w:t>
      </w:r>
    </w:p>
    <w:p w14:paraId="44B2C541" w14:textId="77777777" w:rsidR="00A9670A" w:rsidRDefault="00A9670A" w:rsidP="00A9670A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>2.2.1.1 Экспериментальная часть</w:t>
      </w:r>
    </w:p>
    <w:p w14:paraId="19461B45" w14:textId="77777777" w:rsidR="00A9670A" w:rsidRPr="00A9670A" w:rsidRDefault="00A9670A" w:rsidP="00A9670A">
      <w:pPr>
        <w:spacing w:line="360" w:lineRule="auto"/>
        <w:jc w:val="center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проведения экспериментальной части мы использовали цифровую лабораторию «Физиология» </w:t>
      </w:r>
      <w:proofErr w:type="spellStart"/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Releon</w:t>
      </w:r>
      <w:proofErr w:type="spellEnd"/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; программное обеспечение </w:t>
      </w:r>
      <w:proofErr w:type="spellStart"/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Releon</w:t>
      </w:r>
      <w:proofErr w:type="spellEnd"/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Lite</w:t>
      </w: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3190D293" w14:textId="77777777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Датчики: </w:t>
      </w:r>
    </w:p>
    <w:p w14:paraId="274B822E" w14:textId="77777777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-артериального давления;</w:t>
      </w:r>
    </w:p>
    <w:p w14:paraId="16CDF076" w14:textId="77777777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-пульса;</w:t>
      </w:r>
    </w:p>
    <w:p w14:paraId="7A8B2063" w14:textId="77777777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-частоты дыхания;</w:t>
      </w:r>
    </w:p>
    <w:p w14:paraId="46666888" w14:textId="77777777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670A"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Использовали методики:</w:t>
      </w:r>
    </w:p>
    <w:p w14:paraId="61C4F8E7" w14:textId="50C5ABC9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-оценка тонуса центра блуждающего нерва (рефлекс Геринга –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Брейера</w:t>
      </w:r>
      <w:proofErr w:type="spellEnd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);</w:t>
      </w:r>
    </w:p>
    <w:p w14:paraId="5C8DAB67" w14:textId="18C89D2D" w:rsid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-проба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Мартинетта</w:t>
      </w:r>
      <w:proofErr w:type="spellEnd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14:paraId="63429173" w14:textId="46A38B65" w:rsid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-формула Кваса;</w:t>
      </w:r>
    </w:p>
    <w:p w14:paraId="0B278C18" w14:textId="706E2211" w:rsidR="00A9670A" w:rsidRPr="00A9670A" w:rsidRDefault="00A9670A" w:rsidP="00A9670A">
      <w:pPr>
        <w:spacing w:line="360" w:lineRule="auto"/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-нахождение индекса </w:t>
      </w:r>
      <w:proofErr w:type="spellStart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Кердо</w:t>
      </w:r>
      <w:proofErr w:type="spellEnd"/>
      <w:r>
        <w:rPr>
          <w:rStyle w:val="30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14:paraId="1CE3A158" w14:textId="77777777" w:rsidR="00A9670A" w:rsidRDefault="00A9670A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09B433" w14:textId="7F9D2948" w:rsidR="00B32DA2" w:rsidRPr="00DC278B" w:rsidRDefault="00DC278B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="00B32DA2" w:rsidRPr="00162BD0">
        <w:rPr>
          <w:rFonts w:ascii="Times New Roman" w:hAnsi="Times New Roman" w:cs="Times New Roman"/>
          <w:b/>
          <w:sz w:val="28"/>
          <w:szCs w:val="28"/>
        </w:rPr>
        <w:t>ОЦЕНКА ВЕГЕТАТИВНОГО ТОНУСА В СОСТОЯНИИ ПОКОЯ</w:t>
      </w:r>
    </w:p>
    <w:p w14:paraId="2352CAB1" w14:textId="77777777" w:rsidR="00B32DA2" w:rsidRPr="00162BD0" w:rsidRDefault="00B32DA2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(ВЕГЕТАТИВНЫЙ ИНДЕКС КЕРДО (ВИК))</w:t>
      </w:r>
    </w:p>
    <w:p w14:paraId="3A36AAB0" w14:textId="77777777" w:rsidR="00B32DA2" w:rsidRPr="00162BD0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6249">
        <w:rPr>
          <w:rFonts w:ascii="Times New Roman" w:hAnsi="Times New Roman" w:cs="Times New Roman"/>
          <w:sz w:val="28"/>
          <w:szCs w:val="28"/>
        </w:rPr>
        <w:t>Перечень датчиков</w:t>
      </w:r>
      <w:r w:rsidRPr="00162BD0">
        <w:rPr>
          <w:rFonts w:ascii="Times New Roman" w:hAnsi="Times New Roman" w:cs="Times New Roman"/>
          <w:b/>
          <w:sz w:val="28"/>
          <w:szCs w:val="28"/>
        </w:rPr>
        <w:t>:</w:t>
      </w:r>
      <w:r w:rsidRPr="00162BD0">
        <w:rPr>
          <w:rFonts w:ascii="Times New Roman" w:hAnsi="Times New Roman" w:cs="Times New Roman"/>
          <w:sz w:val="28"/>
          <w:szCs w:val="28"/>
        </w:rPr>
        <w:t xml:space="preserve"> датчик артериального давления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, датчик пульса (частоты сердечных сокращений)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Lite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.</w:t>
      </w:r>
    </w:p>
    <w:p w14:paraId="5E3EF93A" w14:textId="77777777" w:rsidR="00B32DA2" w:rsidRPr="00162BD0" w:rsidRDefault="00B32DA2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сведения</w:t>
      </w:r>
    </w:p>
    <w:p w14:paraId="0EF76098" w14:textId="77777777" w:rsidR="0067291F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Вегетативный индекс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Кердо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(ВИ) является одним из наиболее простых показателей функционального состояния вегетативной нервной системы, в соотношения возбудимости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ee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симпатическог</w:t>
      </w:r>
      <w:r w:rsidR="0067291F">
        <w:rPr>
          <w:rFonts w:ascii="Times New Roman" w:hAnsi="Times New Roman" w:cs="Times New Roman"/>
          <w:sz w:val="28"/>
          <w:szCs w:val="28"/>
        </w:rPr>
        <w:t>о и парасимпатического отделов.</w:t>
      </w:r>
    </w:p>
    <w:p w14:paraId="6C4916D6" w14:textId="434154B3" w:rsidR="00B32DA2" w:rsidRPr="0067291F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lastRenderedPageBreak/>
        <w:t>Порядок проведения работы</w:t>
      </w:r>
    </w:p>
    <w:p w14:paraId="4AFDF798" w14:textId="77777777" w:rsidR="00B32DA2" w:rsidRPr="00162BD0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1. Измерить пульс при помощи датчика пульса Releon:</w:t>
      </w:r>
    </w:p>
    <w:p w14:paraId="5BC5CA7E" w14:textId="47088589" w:rsidR="00B32DA2" w:rsidRPr="00162BD0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2. Измерить артериальное давление.</w:t>
      </w:r>
    </w:p>
    <w:p w14:paraId="0B2159BE" w14:textId="77777777" w:rsidR="00B32DA2" w:rsidRPr="00162BD0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3. Результаты измерений занести в таблицу.</w:t>
      </w:r>
    </w:p>
    <w:p w14:paraId="197C809A" w14:textId="77777777" w:rsidR="00B32DA2" w:rsidRPr="00162BD0" w:rsidRDefault="00B32DA2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4. Рассчитать Индекс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Кердо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. Индекс рассчитывается на основании значений пульса и диастолического давления по формуле:</w:t>
      </w:r>
    </w:p>
    <w:p w14:paraId="585E5EB9" w14:textId="77777777" w:rsidR="00B32DA2" w:rsidRPr="00162BD0" w:rsidRDefault="00B32DA2" w:rsidP="00436249">
      <w:pPr>
        <w:spacing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 xml:space="preserve">ВИ = (1 - </w:t>
      </w:r>
      <w:proofErr w:type="spellStart"/>
      <w:r w:rsidRPr="00162BD0">
        <w:rPr>
          <w:rFonts w:ascii="Times New Roman" w:hAnsi="Times New Roman" w:cs="Times New Roman"/>
          <w:b/>
          <w:sz w:val="28"/>
          <w:szCs w:val="28"/>
        </w:rPr>
        <w:t>АДд</w:t>
      </w:r>
      <w:proofErr w:type="spellEnd"/>
      <w:r w:rsidRPr="00162BD0">
        <w:rPr>
          <w:rFonts w:ascii="Times New Roman" w:hAnsi="Times New Roman" w:cs="Times New Roman"/>
          <w:b/>
          <w:sz w:val="28"/>
          <w:szCs w:val="28"/>
        </w:rPr>
        <w:t xml:space="preserve"> / Пульс) × 100</w:t>
      </w:r>
    </w:p>
    <w:tbl>
      <w:tblPr>
        <w:tblStyle w:val="a3"/>
        <w:tblW w:w="8549" w:type="dxa"/>
        <w:tblInd w:w="708" w:type="dxa"/>
        <w:tblLook w:val="04A0" w:firstRow="1" w:lastRow="0" w:firstColumn="1" w:lastColumn="0" w:noHBand="0" w:noVBand="1"/>
      </w:tblPr>
      <w:tblGrid>
        <w:gridCol w:w="4365"/>
        <w:gridCol w:w="4184"/>
      </w:tblGrid>
      <w:tr w:rsidR="00B32DA2" w:rsidRPr="00162BD0" w14:paraId="2FB400AB" w14:textId="77777777" w:rsidTr="00700F96">
        <w:trPr>
          <w:trHeight w:val="268"/>
        </w:trPr>
        <w:tc>
          <w:tcPr>
            <w:tcW w:w="8549" w:type="dxa"/>
            <w:gridSpan w:val="2"/>
            <w:tcBorders>
              <w:bottom w:val="single" w:sz="4" w:space="0" w:color="auto"/>
            </w:tcBorders>
          </w:tcPr>
          <w:p w14:paraId="3764C3B0" w14:textId="77777777" w:rsidR="00B32DA2" w:rsidRPr="00162BD0" w:rsidRDefault="00B32DA2" w:rsidP="00436249">
            <w:pPr>
              <w:spacing w:line="360" w:lineRule="auto"/>
              <w:ind w:left="708"/>
              <w:rPr>
                <w:rFonts w:ascii="Times New Roman" w:hAnsi="Times New Roman" w:cs="Times New Roman"/>
              </w:rPr>
            </w:pPr>
            <w:r w:rsidRPr="00162BD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  <w:r w:rsidRPr="00162BD0">
              <w:rPr>
                <w:rFonts w:ascii="Times New Roman" w:hAnsi="Times New Roman" w:cs="Times New Roman"/>
              </w:rPr>
              <w:t xml:space="preserve">Оценка вегетативного индекса </w:t>
            </w:r>
            <w:proofErr w:type="spellStart"/>
            <w:r w:rsidRPr="00162BD0">
              <w:rPr>
                <w:rFonts w:ascii="Times New Roman" w:hAnsi="Times New Roman" w:cs="Times New Roman"/>
              </w:rPr>
              <w:t>Кердо</w:t>
            </w:r>
            <w:proofErr w:type="spellEnd"/>
          </w:p>
        </w:tc>
      </w:tr>
      <w:tr w:rsidR="00B32DA2" w:rsidRPr="00162BD0" w14:paraId="54BAABE4" w14:textId="77777777" w:rsidTr="00700F96">
        <w:trPr>
          <w:trHeight w:val="319"/>
        </w:trPr>
        <w:tc>
          <w:tcPr>
            <w:tcW w:w="4365" w:type="dxa"/>
            <w:tcBorders>
              <w:top w:val="single" w:sz="4" w:space="0" w:color="auto"/>
            </w:tcBorders>
          </w:tcPr>
          <w:p w14:paraId="278A6FC6" w14:textId="77777777" w:rsidR="00B32DA2" w:rsidRPr="00162BD0" w:rsidRDefault="00B32DA2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700F96"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 +16 до +30</w:t>
            </w:r>
          </w:p>
        </w:tc>
        <w:tc>
          <w:tcPr>
            <w:tcW w:w="4184" w:type="dxa"/>
            <w:tcBorders>
              <w:top w:val="single" w:sz="4" w:space="0" w:color="auto"/>
            </w:tcBorders>
          </w:tcPr>
          <w:p w14:paraId="04EEB5A2" w14:textId="77777777" w:rsidR="00B32DA2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симпатикотония</w:t>
            </w:r>
            <w:proofErr w:type="spellEnd"/>
          </w:p>
        </w:tc>
      </w:tr>
      <w:tr w:rsidR="00B32DA2" w:rsidRPr="00162BD0" w14:paraId="0EFFFA79" w14:textId="77777777" w:rsidTr="00700F96">
        <w:trPr>
          <w:trHeight w:val="319"/>
        </w:trPr>
        <w:tc>
          <w:tcPr>
            <w:tcW w:w="4365" w:type="dxa"/>
          </w:tcPr>
          <w:p w14:paraId="186131D5" w14:textId="77777777" w:rsidR="00B32DA2" w:rsidRPr="00162BD0" w:rsidRDefault="00700F96" w:rsidP="00436249">
            <w:pPr>
              <w:spacing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≥ +31</w:t>
            </w:r>
          </w:p>
        </w:tc>
        <w:tc>
          <w:tcPr>
            <w:tcW w:w="4184" w:type="dxa"/>
          </w:tcPr>
          <w:p w14:paraId="63C17059" w14:textId="77777777" w:rsidR="00B32DA2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Выраженная </w:t>
            </w:r>
            <w:proofErr w:type="spellStart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симпатикотония</w:t>
            </w:r>
            <w:proofErr w:type="spellEnd"/>
          </w:p>
        </w:tc>
      </w:tr>
      <w:tr w:rsidR="00B32DA2" w:rsidRPr="00162BD0" w14:paraId="6234F3A1" w14:textId="77777777" w:rsidTr="00700F96">
        <w:trPr>
          <w:trHeight w:val="319"/>
        </w:trPr>
        <w:tc>
          <w:tcPr>
            <w:tcW w:w="4365" w:type="dxa"/>
          </w:tcPr>
          <w:p w14:paraId="0D38BC44" w14:textId="77777777" w:rsidR="00B32DA2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От -16 до -30</w:t>
            </w:r>
          </w:p>
        </w:tc>
        <w:tc>
          <w:tcPr>
            <w:tcW w:w="4184" w:type="dxa"/>
          </w:tcPr>
          <w:p w14:paraId="549B3B0B" w14:textId="77777777" w:rsidR="00B32DA2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парасимпатикотония</w:t>
            </w:r>
            <w:proofErr w:type="spellEnd"/>
          </w:p>
        </w:tc>
      </w:tr>
      <w:tr w:rsidR="00B32DA2" w:rsidRPr="00162BD0" w14:paraId="514322C2" w14:textId="77777777" w:rsidTr="00700F96">
        <w:trPr>
          <w:trHeight w:val="287"/>
        </w:trPr>
        <w:tc>
          <w:tcPr>
            <w:tcW w:w="4365" w:type="dxa"/>
          </w:tcPr>
          <w:p w14:paraId="24735124" w14:textId="77777777" w:rsidR="00B32DA2" w:rsidRPr="00162BD0" w:rsidRDefault="00700F96" w:rsidP="00436249">
            <w:pPr>
              <w:spacing w:line="36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≤-30 </w:t>
            </w:r>
          </w:p>
        </w:tc>
        <w:tc>
          <w:tcPr>
            <w:tcW w:w="4184" w:type="dxa"/>
          </w:tcPr>
          <w:p w14:paraId="76FC89E6" w14:textId="77777777" w:rsidR="00B32DA2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выраженная </w:t>
            </w:r>
            <w:proofErr w:type="spellStart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парасимпатикотония</w:t>
            </w:r>
            <w:proofErr w:type="spellEnd"/>
          </w:p>
        </w:tc>
      </w:tr>
      <w:tr w:rsidR="00700F96" w:rsidRPr="00162BD0" w14:paraId="276A4508" w14:textId="77777777" w:rsidTr="00700F96">
        <w:trPr>
          <w:trHeight w:val="287"/>
        </w:trPr>
        <w:tc>
          <w:tcPr>
            <w:tcW w:w="4365" w:type="dxa"/>
          </w:tcPr>
          <w:p w14:paraId="17993D07" w14:textId="77777777" w:rsidR="00700F96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от -15 до +15</w:t>
            </w:r>
          </w:p>
        </w:tc>
        <w:tc>
          <w:tcPr>
            <w:tcW w:w="4184" w:type="dxa"/>
          </w:tcPr>
          <w:p w14:paraId="6CC6F322" w14:textId="77777777" w:rsidR="00700F96" w:rsidRPr="00162BD0" w:rsidRDefault="00700F96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уравновешенность симпатических и парасимпатических влияний</w:t>
            </w:r>
          </w:p>
        </w:tc>
      </w:tr>
    </w:tbl>
    <w:p w14:paraId="32E70A1D" w14:textId="77777777" w:rsidR="00700F96" w:rsidRPr="00162BD0" w:rsidRDefault="00700F96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47BDBF1" w14:textId="77777777" w:rsidR="00CC5AEC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Показатель нормы: от -10 до +10%</w:t>
      </w:r>
    </w:p>
    <w:p w14:paraId="7C40F334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5. Сделать вывод (трактовку пробы) - положительное значение - преобладание симпатических влияний, отрицательное значение — преобладание парасимпатических влияний.</w:t>
      </w:r>
    </w:p>
    <w:p w14:paraId="62BF061A" w14:textId="77777777" w:rsidR="009D32B8" w:rsidRDefault="009D32B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14:paraId="3817C995" w14:textId="0EE1C7C0" w:rsidR="00162BD0" w:rsidRDefault="009D32B8" w:rsidP="0043624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710D2E">
        <w:rPr>
          <w:rFonts w:ascii="Times New Roman" w:hAnsi="Times New Roman" w:cs="Times New Roman"/>
          <w:sz w:val="28"/>
          <w:szCs w:val="28"/>
        </w:rPr>
        <w:t>Делаем</w:t>
      </w:r>
      <w:r w:rsidR="00654C46" w:rsidRPr="00710D2E">
        <w:rPr>
          <w:rFonts w:ascii="Times New Roman" w:hAnsi="Times New Roman" w:cs="Times New Roman"/>
          <w:sz w:val="28"/>
          <w:szCs w:val="28"/>
        </w:rPr>
        <w:t xml:space="preserve"> вывод исходя из полученных результатов</w:t>
      </w:r>
      <w:r w:rsidR="007C35B4" w:rsidRPr="00710D2E">
        <w:rPr>
          <w:rFonts w:ascii="Times New Roman" w:hAnsi="Times New Roman" w:cs="Times New Roman"/>
          <w:sz w:val="28"/>
          <w:szCs w:val="28"/>
        </w:rPr>
        <w:t xml:space="preserve">: среди </w:t>
      </w:r>
      <w:r w:rsidR="00654C46" w:rsidRPr="00710D2E">
        <w:rPr>
          <w:rFonts w:ascii="Times New Roman" w:hAnsi="Times New Roman" w:cs="Times New Roman"/>
          <w:sz w:val="28"/>
          <w:szCs w:val="28"/>
        </w:rPr>
        <w:t xml:space="preserve"> обучающихся 11 класса</w:t>
      </w:r>
      <w:r w:rsidR="007C35B4" w:rsidRPr="00710D2E">
        <w:rPr>
          <w:rFonts w:ascii="Times New Roman" w:hAnsi="Times New Roman" w:cs="Times New Roman"/>
          <w:sz w:val="28"/>
          <w:szCs w:val="28"/>
        </w:rPr>
        <w:t xml:space="preserve">, </w:t>
      </w:r>
      <w:r w:rsidRPr="00710D2E">
        <w:rPr>
          <w:rFonts w:ascii="Times New Roman" w:hAnsi="Times New Roman" w:cs="Times New Roman"/>
          <w:sz w:val="28"/>
          <w:szCs w:val="28"/>
        </w:rPr>
        <w:t xml:space="preserve"> </w:t>
      </w:r>
      <w:r w:rsidR="007C35B4" w:rsidRPr="00710D2E">
        <w:rPr>
          <w:rFonts w:ascii="Times New Roman" w:hAnsi="Times New Roman" w:cs="Times New Roman"/>
          <w:sz w:val="28"/>
          <w:szCs w:val="28"/>
        </w:rPr>
        <w:t xml:space="preserve">у 5 </w:t>
      </w:r>
      <w:r w:rsidR="00164D50" w:rsidRPr="00710D2E">
        <w:rPr>
          <w:rFonts w:ascii="Times New Roman" w:hAnsi="Times New Roman" w:cs="Times New Roman"/>
          <w:sz w:val="28"/>
          <w:szCs w:val="28"/>
        </w:rPr>
        <w:t xml:space="preserve">человек, </w:t>
      </w:r>
      <w:r w:rsidRPr="00710D2E">
        <w:rPr>
          <w:rFonts w:ascii="Times New Roman" w:hAnsi="Times New Roman" w:cs="Times New Roman"/>
          <w:sz w:val="28"/>
          <w:szCs w:val="28"/>
        </w:rPr>
        <w:t>положительные значения индекса,</w:t>
      </w:r>
      <w:r w:rsidR="00164D50" w:rsidRPr="00710D2E">
        <w:rPr>
          <w:rFonts w:ascii="Times New Roman" w:hAnsi="Times New Roman" w:cs="Times New Roman"/>
          <w:sz w:val="28"/>
          <w:szCs w:val="28"/>
        </w:rPr>
        <w:t xml:space="preserve"> что составляет 55% от общего числа обучающихся,</w:t>
      </w:r>
      <w:r w:rsidRPr="00710D2E">
        <w:rPr>
          <w:rFonts w:ascii="Times New Roman" w:hAnsi="Times New Roman" w:cs="Times New Roman"/>
          <w:sz w:val="28"/>
          <w:szCs w:val="28"/>
        </w:rPr>
        <w:t xml:space="preserve"> занесенные в таблицу, свидетельствуют о преобладании симпатического тонуса,</w:t>
      </w:r>
      <w:r w:rsidR="007C35B4" w:rsidRPr="00710D2E">
        <w:rPr>
          <w:rFonts w:ascii="Times New Roman" w:hAnsi="Times New Roman" w:cs="Times New Roman"/>
          <w:sz w:val="28"/>
          <w:szCs w:val="28"/>
        </w:rPr>
        <w:t xml:space="preserve"> у 4 </w:t>
      </w:r>
      <w:r w:rsidR="00164D50" w:rsidRPr="00710D2E">
        <w:rPr>
          <w:rFonts w:ascii="Times New Roman" w:hAnsi="Times New Roman" w:cs="Times New Roman"/>
          <w:sz w:val="28"/>
          <w:szCs w:val="28"/>
        </w:rPr>
        <w:t>человек, что составляет 45% от общего числа обучающихся</w:t>
      </w:r>
      <w:r w:rsidRPr="00710D2E">
        <w:rPr>
          <w:rFonts w:ascii="Times New Roman" w:hAnsi="Times New Roman" w:cs="Times New Roman"/>
          <w:sz w:val="28"/>
          <w:szCs w:val="28"/>
        </w:rPr>
        <w:t xml:space="preserve"> нулевые и отрицательные - о преобладании парасимпатического тонуса (</w:t>
      </w:r>
      <w:proofErr w:type="spellStart"/>
      <w:r w:rsidRPr="00710D2E">
        <w:rPr>
          <w:rFonts w:ascii="Times New Roman" w:hAnsi="Times New Roman" w:cs="Times New Roman"/>
          <w:sz w:val="28"/>
          <w:szCs w:val="28"/>
        </w:rPr>
        <w:t>ваготонии</w:t>
      </w:r>
      <w:proofErr w:type="spellEnd"/>
      <w:r w:rsidRPr="00710D2E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7C35B4" w:rsidRPr="00710D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35B4" w:rsidRPr="00710D2E">
        <w:rPr>
          <w:rFonts w:ascii="Times New Roman" w:hAnsi="Times New Roman" w:cs="Times New Roman"/>
          <w:sz w:val="28"/>
          <w:szCs w:val="28"/>
        </w:rPr>
        <w:t>(Приложение</w:t>
      </w:r>
      <w:r w:rsidR="00710D2E" w:rsidRPr="00710D2E">
        <w:rPr>
          <w:rFonts w:ascii="Times New Roman" w:hAnsi="Times New Roman" w:cs="Times New Roman"/>
          <w:sz w:val="28"/>
          <w:szCs w:val="28"/>
        </w:rPr>
        <w:t xml:space="preserve"> 1, 6.</w:t>
      </w:r>
      <w:proofErr w:type="gramEnd"/>
      <w:r w:rsidR="00710D2E" w:rsidRPr="00710D2E">
        <w:rPr>
          <w:rFonts w:ascii="Times New Roman" w:hAnsi="Times New Roman" w:cs="Times New Roman"/>
          <w:sz w:val="28"/>
          <w:szCs w:val="28"/>
        </w:rPr>
        <w:t xml:space="preserve"> </w:t>
      </w:r>
      <w:r w:rsidR="007C35B4" w:rsidRPr="00710D2E">
        <w:rPr>
          <w:rFonts w:ascii="Times New Roman" w:hAnsi="Times New Roman" w:cs="Times New Roman"/>
          <w:sz w:val="28"/>
          <w:szCs w:val="28"/>
        </w:rPr>
        <w:t>Рисунок.1)</w:t>
      </w:r>
    </w:p>
    <w:p w14:paraId="64016FBD" w14:textId="1A3A8255" w:rsidR="009D32B8" w:rsidRPr="00162BD0" w:rsidRDefault="00DC278B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2.1.2 </w:t>
      </w:r>
      <w:r w:rsidR="009D32B8" w:rsidRPr="00162BD0">
        <w:rPr>
          <w:rFonts w:ascii="Times New Roman" w:hAnsi="Times New Roman" w:cs="Times New Roman"/>
          <w:b/>
          <w:sz w:val="28"/>
          <w:szCs w:val="28"/>
        </w:rPr>
        <w:t>ОЦЕНКА ВЕГЕТАТИВНОЙ РЕАКТИВНОСТИ. ОПРЕДЕЛЕНИЕ РЕАКТИВНОСТИ СИМПАТИЧЕСКОГО ОТДЕЛА АВТОНОМНОЙ НЕРВНОЙ СИСТЕМЫ</w:t>
      </w:r>
    </w:p>
    <w:p w14:paraId="26289A7A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Перечень датчиков: датчик пульса (частоты сердечных сокращений)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,</w:t>
      </w:r>
    </w:p>
    <w:p w14:paraId="7EBAF49C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Lite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.</w:t>
      </w:r>
    </w:p>
    <w:p w14:paraId="65471103" w14:textId="77777777" w:rsidR="009D32B8" w:rsidRPr="00162BD0" w:rsidRDefault="009D32B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сведения</w:t>
      </w:r>
    </w:p>
    <w:p w14:paraId="7264822B" w14:textId="77777777" w:rsidR="009D32B8" w:rsidRPr="00162BD0" w:rsidRDefault="009D32B8" w:rsidP="0043624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Для определения реактивности симпатического отдела автономной нервной системы регистрируется изменение пульса при переходе из одного положения в другое.</w:t>
      </w:r>
    </w:p>
    <w:p w14:paraId="14E2A2E9" w14:textId="77777777" w:rsidR="009D32B8" w:rsidRPr="00162BD0" w:rsidRDefault="009D32B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Порядок проведения работы</w:t>
      </w:r>
    </w:p>
    <w:p w14:paraId="559140E7" w14:textId="070FB184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Все оценки проб свидетельствуют как о силе, так и о характере реакции.</w:t>
      </w:r>
    </w:p>
    <w:p w14:paraId="4073D401" w14:textId="77777777" w:rsidR="004F58E5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Однако цифровые данные, полученные при обследовании здоровых людей, неодинаковы вследствие ряда причин (разная исходная ЧСС, неодинаковые методы регистрации и обработки). В связи с различной исходной ЧСС (больше или меньше 70-72 ударов в 1 мин) можно проводить расчет по формуле Галю</w:t>
      </w:r>
      <w:r w:rsidR="004F58E5" w:rsidRPr="00162BD0">
        <w:rPr>
          <w:rFonts w:ascii="Times New Roman" w:hAnsi="Times New Roman" w:cs="Times New Roman"/>
          <w:sz w:val="28"/>
          <w:szCs w:val="28"/>
        </w:rPr>
        <w:t>:</w:t>
      </w:r>
    </w:p>
    <w:p w14:paraId="36990E65" w14:textId="45E2481F" w:rsidR="004F58E5" w:rsidRPr="00162BD0" w:rsidRDefault="004F58E5" w:rsidP="0043624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D0">
        <w:rPr>
          <w:rFonts w:ascii="Times New Roman" w:hAnsi="Times New Roman" w:cs="Times New Roman"/>
          <w:b/>
          <w:bCs/>
          <w:sz w:val="28"/>
          <w:szCs w:val="28"/>
        </w:rPr>
        <w:t>ЧСС = (ЧСС</w:t>
      </w:r>
      <w:proofErr w:type="gramStart"/>
      <w:r w:rsidRPr="00162BD0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– ЧСС1)  / ЧСС1  х 100%</w:t>
      </w:r>
    </w:p>
    <w:p w14:paraId="68477ED4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162BD0">
        <w:rPr>
          <w:rFonts w:ascii="Times New Roman" w:hAnsi="Times New Roman" w:cs="Times New Roman"/>
          <w:sz w:val="24"/>
          <w:szCs w:val="24"/>
        </w:rPr>
        <w:t xml:space="preserve">Таблица  - </w:t>
      </w:r>
      <w:r w:rsidRPr="00162BD0">
        <w:rPr>
          <w:rFonts w:ascii="Times New Roman" w:hAnsi="Times New Roman" w:cs="Times New Roman"/>
          <w:i/>
          <w:sz w:val="24"/>
          <w:szCs w:val="24"/>
        </w:rPr>
        <w:t>Результаты исследования частоты сердечных сокращений в пробах у здоровых лиц</w:t>
      </w:r>
    </w:p>
    <w:tbl>
      <w:tblPr>
        <w:tblStyle w:val="a3"/>
        <w:tblW w:w="9941" w:type="dxa"/>
        <w:tblLook w:val="04A0" w:firstRow="1" w:lastRow="0" w:firstColumn="1" w:lastColumn="0" w:noHBand="0" w:noVBand="1"/>
      </w:tblPr>
      <w:tblGrid>
        <w:gridCol w:w="4970"/>
        <w:gridCol w:w="4971"/>
      </w:tblGrid>
      <w:tr w:rsidR="009D32B8" w:rsidRPr="00162BD0" w14:paraId="4DC6946C" w14:textId="77777777" w:rsidTr="009E46AB">
        <w:trPr>
          <w:trHeight w:val="571"/>
        </w:trPr>
        <w:tc>
          <w:tcPr>
            <w:tcW w:w="4970" w:type="dxa"/>
          </w:tcPr>
          <w:p w14:paraId="19D98C32" w14:textId="77777777" w:rsidR="009D32B8" w:rsidRPr="00162BD0" w:rsidRDefault="009D32B8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4971" w:type="dxa"/>
          </w:tcPr>
          <w:p w14:paraId="49E41356" w14:textId="77777777" w:rsidR="009D32B8" w:rsidRPr="00162BD0" w:rsidRDefault="009D32B8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M +- a</w:t>
            </w:r>
          </w:p>
        </w:tc>
      </w:tr>
      <w:tr w:rsidR="009D32B8" w:rsidRPr="00162BD0" w14:paraId="13405DA3" w14:textId="77777777" w:rsidTr="009E46AB">
        <w:trPr>
          <w:trHeight w:val="571"/>
        </w:trPr>
        <w:tc>
          <w:tcPr>
            <w:tcW w:w="4970" w:type="dxa"/>
          </w:tcPr>
          <w:p w14:paraId="5638C654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Глазосердечный</w:t>
            </w:r>
            <w:proofErr w:type="spellEnd"/>
            <w:r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 рефлекс</w:t>
            </w:r>
          </w:p>
        </w:tc>
        <w:tc>
          <w:tcPr>
            <w:tcW w:w="4971" w:type="dxa"/>
          </w:tcPr>
          <w:p w14:paraId="5B1D6F36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-3,95 +-</w:t>
            </w:r>
            <w:r w:rsidR="009D32B8"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 3,77</w:t>
            </w:r>
          </w:p>
        </w:tc>
      </w:tr>
      <w:tr w:rsidR="009D32B8" w:rsidRPr="00162BD0" w14:paraId="28823E04" w14:textId="77777777" w:rsidTr="009E46AB">
        <w:trPr>
          <w:trHeight w:val="547"/>
        </w:trPr>
        <w:tc>
          <w:tcPr>
            <w:tcW w:w="4970" w:type="dxa"/>
          </w:tcPr>
          <w:p w14:paraId="2754E2B9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Синокаротидный рефлекс</w:t>
            </w:r>
          </w:p>
        </w:tc>
        <w:tc>
          <w:tcPr>
            <w:tcW w:w="4971" w:type="dxa"/>
          </w:tcPr>
          <w:p w14:paraId="7E8AA8FF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4,9 +-</w:t>
            </w:r>
            <w:r w:rsidR="009D32B8"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 2,69</w:t>
            </w:r>
          </w:p>
        </w:tc>
      </w:tr>
      <w:tr w:rsidR="009D32B8" w:rsidRPr="00162BD0" w14:paraId="1CBDFB92" w14:textId="77777777" w:rsidTr="009E46AB">
        <w:trPr>
          <w:trHeight w:val="571"/>
        </w:trPr>
        <w:tc>
          <w:tcPr>
            <w:tcW w:w="4970" w:type="dxa"/>
          </w:tcPr>
          <w:p w14:paraId="2791F134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Солярный рефлекс</w:t>
            </w:r>
          </w:p>
        </w:tc>
        <w:tc>
          <w:tcPr>
            <w:tcW w:w="4971" w:type="dxa"/>
          </w:tcPr>
          <w:p w14:paraId="24DF11E3" w14:textId="77777777" w:rsidR="009D32B8" w:rsidRPr="00162BD0" w:rsidRDefault="004F58E5" w:rsidP="004362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D0">
              <w:rPr>
                <w:rFonts w:ascii="Times New Roman" w:hAnsi="Times New Roman" w:cs="Times New Roman"/>
                <w:sz w:val="24"/>
                <w:szCs w:val="24"/>
              </w:rPr>
              <w:t>-2,75 +-</w:t>
            </w:r>
            <w:r w:rsidR="009D32B8" w:rsidRPr="00162BD0">
              <w:rPr>
                <w:rFonts w:ascii="Times New Roman" w:hAnsi="Times New Roman" w:cs="Times New Roman"/>
                <w:sz w:val="24"/>
                <w:szCs w:val="24"/>
              </w:rPr>
              <w:t xml:space="preserve"> 2,74</w:t>
            </w:r>
          </w:p>
        </w:tc>
      </w:tr>
    </w:tbl>
    <w:p w14:paraId="3F68DC2B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4D32614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lastRenderedPageBreak/>
        <w:t>12.Пример расчета: если исходный пульс в положении лежа ЧСС1 равняется 80 ударам.</w:t>
      </w:r>
    </w:p>
    <w:p w14:paraId="2368998B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13. Допустим, что испытуемый встает и его ЧСС2 составляет 100 ударов.</w:t>
      </w:r>
    </w:p>
    <w:p w14:paraId="7ED73FE3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14.В конце первой минуты после смены позы подсчитывается ЧСС3. Допустим, она равна 104 ударам.</w:t>
      </w:r>
    </w:p>
    <w:p w14:paraId="22BAD1DD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15.По формуле подсчитываем степень учащения пульса (ЧСС) по отношению к исходному показателю:</w:t>
      </w:r>
    </w:p>
    <w:p w14:paraId="7411E26D" w14:textId="77777777" w:rsidR="009D32B8" w:rsidRPr="00162BD0" w:rsidRDefault="009D32B8" w:rsidP="0043624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2BD0">
        <w:rPr>
          <w:rFonts w:ascii="Times New Roman" w:hAnsi="Times New Roman" w:cs="Times New Roman"/>
          <w:b/>
          <w:bCs/>
          <w:sz w:val="28"/>
          <w:szCs w:val="28"/>
        </w:rPr>
        <w:t>ЧСС= (100-80) / 80 х 100 % = 25 %.</w:t>
      </w:r>
    </w:p>
    <w:p w14:paraId="6D2852F3" w14:textId="77777777" w:rsidR="009D32B8" w:rsidRPr="00162BD0" w:rsidRDefault="009D32B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ЧССЗ используется в расчетах только в том случае, если ЧСС</w:t>
      </w:r>
      <w:proofErr w:type="gramStart"/>
      <w:r w:rsidRPr="00162B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62BD0">
        <w:rPr>
          <w:rFonts w:ascii="Times New Roman" w:hAnsi="Times New Roman" w:cs="Times New Roman"/>
          <w:sz w:val="28"/>
          <w:szCs w:val="28"/>
        </w:rPr>
        <w:t xml:space="preserve"> = ЧСС1.</w:t>
      </w:r>
    </w:p>
    <w:p w14:paraId="3F032F16" w14:textId="339C7241" w:rsidR="004F58E5" w:rsidRPr="00162BD0" w:rsidRDefault="004F58E5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14:paraId="78322DBD" w14:textId="007C277F" w:rsidR="004F58E5" w:rsidRPr="00162BD0" w:rsidRDefault="00964CF7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7366" w:rsidRPr="00964CF7">
        <w:rPr>
          <w:rFonts w:ascii="Times New Roman" w:hAnsi="Times New Roman" w:cs="Times New Roman"/>
          <w:sz w:val="28"/>
          <w:szCs w:val="28"/>
        </w:rPr>
        <w:t>Делаем вывод исходя из полученных результатов:</w:t>
      </w:r>
      <w:r w:rsidR="004F58E5" w:rsidRPr="00964CF7">
        <w:rPr>
          <w:rFonts w:ascii="Times New Roman" w:hAnsi="Times New Roman" w:cs="Times New Roman"/>
          <w:sz w:val="28"/>
          <w:szCs w:val="28"/>
        </w:rPr>
        <w:t xml:space="preserve"> учащение пульса более чем на 28% </w:t>
      </w:r>
      <w:r w:rsidR="00FE7366" w:rsidRPr="00964CF7">
        <w:rPr>
          <w:rFonts w:ascii="Times New Roman" w:hAnsi="Times New Roman" w:cs="Times New Roman"/>
          <w:sz w:val="28"/>
          <w:szCs w:val="28"/>
        </w:rPr>
        <w:t xml:space="preserve">наблюдается у 1 обучающегося, </w:t>
      </w:r>
      <w:r w:rsidR="00164D50" w:rsidRPr="00964CF7">
        <w:rPr>
          <w:rFonts w:ascii="Times New Roman" w:hAnsi="Times New Roman" w:cs="Times New Roman"/>
          <w:sz w:val="28"/>
          <w:szCs w:val="28"/>
        </w:rPr>
        <w:t xml:space="preserve">что составляет 11% от общего числа обучающихся, </w:t>
      </w:r>
      <w:r w:rsidR="004F58E5" w:rsidRPr="00964CF7">
        <w:rPr>
          <w:rFonts w:ascii="Times New Roman" w:hAnsi="Times New Roman" w:cs="Times New Roman"/>
          <w:sz w:val="28"/>
          <w:szCs w:val="28"/>
        </w:rPr>
        <w:t>свидетельствует о повышенной реактивности симпатического отдела, а менее чем на 17%</w:t>
      </w:r>
      <w:r w:rsidR="00FE7366" w:rsidRPr="00964CF7">
        <w:rPr>
          <w:rFonts w:ascii="Times New Roman" w:hAnsi="Times New Roman" w:cs="Times New Roman"/>
          <w:sz w:val="28"/>
          <w:szCs w:val="28"/>
        </w:rPr>
        <w:t xml:space="preserve"> у 1 обучающегося</w:t>
      </w:r>
      <w:r w:rsidR="00164D50" w:rsidRPr="00964CF7">
        <w:rPr>
          <w:rFonts w:ascii="Times New Roman" w:hAnsi="Times New Roman" w:cs="Times New Roman"/>
          <w:sz w:val="28"/>
          <w:szCs w:val="28"/>
        </w:rPr>
        <w:t xml:space="preserve">, что составляет 11% от общего числа обучающихся </w:t>
      </w:r>
      <w:r w:rsidR="004F58E5" w:rsidRPr="00964CF7">
        <w:rPr>
          <w:rFonts w:ascii="Times New Roman" w:hAnsi="Times New Roman" w:cs="Times New Roman"/>
          <w:sz w:val="28"/>
          <w:szCs w:val="28"/>
        </w:rPr>
        <w:t xml:space="preserve">- о его пониженной реактивности. </w:t>
      </w:r>
      <w:r w:rsidR="00FE7366" w:rsidRPr="00964CF7">
        <w:rPr>
          <w:rFonts w:ascii="Times New Roman" w:hAnsi="Times New Roman" w:cs="Times New Roman"/>
          <w:sz w:val="28"/>
          <w:szCs w:val="28"/>
        </w:rPr>
        <w:t>У 7 обучающихся</w:t>
      </w:r>
      <w:r w:rsidR="00164D50" w:rsidRPr="00964CF7">
        <w:rPr>
          <w:rFonts w:ascii="Times New Roman" w:hAnsi="Times New Roman" w:cs="Times New Roman"/>
          <w:sz w:val="28"/>
          <w:szCs w:val="28"/>
        </w:rPr>
        <w:t>, что составляет 78% от общего числа обучающихся,</w:t>
      </w:r>
      <w:r w:rsidR="00FE7366" w:rsidRPr="00964CF7">
        <w:rPr>
          <w:rFonts w:ascii="Times New Roman" w:hAnsi="Times New Roman" w:cs="Times New Roman"/>
          <w:sz w:val="28"/>
          <w:szCs w:val="28"/>
        </w:rPr>
        <w:t xml:space="preserve"> наблюдаются значения в пределах от 18 до 28%. </w:t>
      </w:r>
      <w:r w:rsidR="0005029E" w:rsidRPr="00964CF7">
        <w:rPr>
          <w:rFonts w:ascii="Times New Roman" w:hAnsi="Times New Roman" w:cs="Times New Roman"/>
          <w:sz w:val="28"/>
          <w:szCs w:val="28"/>
        </w:rPr>
        <w:t>Физиологической нормой</w:t>
      </w:r>
      <w:r w:rsidR="004F58E5" w:rsidRPr="00964CF7">
        <w:rPr>
          <w:rFonts w:ascii="Times New Roman" w:hAnsi="Times New Roman" w:cs="Times New Roman"/>
          <w:sz w:val="28"/>
          <w:szCs w:val="28"/>
        </w:rPr>
        <w:t xml:space="preserve"> считается учащение пульса на 12-16 уд/мин (18-27%).</w:t>
      </w:r>
      <w:r w:rsidR="00710D2E" w:rsidRPr="00964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0D2E" w:rsidRPr="00964CF7">
        <w:rPr>
          <w:rFonts w:ascii="Times New Roman" w:hAnsi="Times New Roman" w:cs="Times New Roman"/>
          <w:sz w:val="28"/>
          <w:szCs w:val="28"/>
        </w:rPr>
        <w:t>(Приложение 2, 7</w:t>
      </w:r>
      <w:r w:rsidR="00FE7366" w:rsidRPr="00964C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7366" w:rsidRPr="00964CF7">
        <w:rPr>
          <w:rFonts w:ascii="Times New Roman" w:hAnsi="Times New Roman" w:cs="Times New Roman"/>
          <w:sz w:val="28"/>
          <w:szCs w:val="28"/>
        </w:rPr>
        <w:t xml:space="preserve"> Рисунок 2)</w:t>
      </w:r>
    </w:p>
    <w:p w14:paraId="650C0A1D" w14:textId="0821F16C" w:rsidR="00DE063C" w:rsidRPr="00162BD0" w:rsidRDefault="00DC278B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2.1.3.</w:t>
      </w:r>
      <w:r w:rsidR="00DE063C" w:rsidRPr="00162BD0">
        <w:rPr>
          <w:rFonts w:ascii="Times New Roman" w:hAnsi="Times New Roman" w:cs="Times New Roman"/>
          <w:b/>
          <w:sz w:val="28"/>
          <w:szCs w:val="28"/>
        </w:rPr>
        <w:t xml:space="preserve"> ОЦЕНКА ВЕГЕТАТИВНОЙ РЕАКТИВНОСТИ. ОПРЕДЕЛЕНИЕ РЕАКТИВНОСТИ ПАРАСИМПАТИЧЕСКОГО ОТДЕЛА АВТОНОМНОЙ НЕРВНОЙ СИСТЕМЫ</w:t>
      </w:r>
    </w:p>
    <w:p w14:paraId="19ECFA71" w14:textId="77777777" w:rsidR="00DE063C" w:rsidRPr="00162BD0" w:rsidRDefault="00DE063C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Перечень датчиков: датчик пульса (частоты сердечных сокращений), датчик артериального давления, ПО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Lite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.</w:t>
      </w:r>
    </w:p>
    <w:p w14:paraId="4A216320" w14:textId="77777777" w:rsidR="00DE063C" w:rsidRPr="00162BD0" w:rsidRDefault="00DE063C" w:rsidP="0043624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Порядок проведения работы</w:t>
      </w:r>
    </w:p>
    <w:p w14:paraId="7DE4A693" w14:textId="77777777" w:rsidR="00DE063C" w:rsidRPr="00162BD0" w:rsidRDefault="00DE063C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lastRenderedPageBreak/>
        <w:t>Удобно расположить испытуемого на стуле, положить руку на стол в разогнутом положении ладонью вверх, мышцы расслабить.</w:t>
      </w:r>
    </w:p>
    <w:p w14:paraId="4263E98E" w14:textId="77777777" w:rsidR="00DE063C" w:rsidRPr="00162BD0" w:rsidRDefault="00DE063C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2. Манжету для измерения артериального давления накладывать на обнаженное плечо, на 2-3 см выше локтевого сгиба, и закреплять так, чтобы между ней и плечом проходил только один палец.</w:t>
      </w:r>
    </w:p>
    <w:p w14:paraId="28FAE3E3" w14:textId="77777777" w:rsidR="00DE063C" w:rsidRPr="00162BD0" w:rsidRDefault="00DE063C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Полученные данные сравнить </w:t>
      </w:r>
      <w:proofErr w:type="gramStart"/>
      <w:r w:rsidRPr="00162B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2BD0">
        <w:rPr>
          <w:rFonts w:ascii="Times New Roman" w:hAnsi="Times New Roman" w:cs="Times New Roman"/>
          <w:sz w:val="28"/>
          <w:szCs w:val="28"/>
        </w:rPr>
        <w:t>должными</w:t>
      </w:r>
      <w:proofErr w:type="gramEnd"/>
      <w:r w:rsidRPr="00162BD0">
        <w:rPr>
          <w:rFonts w:ascii="Times New Roman" w:hAnsi="Times New Roman" w:cs="Times New Roman"/>
          <w:sz w:val="28"/>
          <w:szCs w:val="28"/>
        </w:rPr>
        <w:t xml:space="preserve"> и сделать выводы.</w:t>
      </w:r>
    </w:p>
    <w:p w14:paraId="3C054246" w14:textId="5E4F2E7D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063C" w:rsidRPr="00162BD0">
        <w:rPr>
          <w:rFonts w:ascii="Times New Roman" w:hAnsi="Times New Roman" w:cs="Times New Roman"/>
          <w:sz w:val="28"/>
          <w:szCs w:val="28"/>
        </w:rPr>
        <w:t>. Следует надеть клипсу для измерения пульса на указательный палец левой руки и подключить клипсу к датчику пульса.</w:t>
      </w:r>
    </w:p>
    <w:p w14:paraId="30CC43DC" w14:textId="7CCB1A02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063C" w:rsidRPr="00162BD0">
        <w:rPr>
          <w:rFonts w:ascii="Times New Roman" w:hAnsi="Times New Roman" w:cs="Times New Roman"/>
          <w:sz w:val="28"/>
          <w:szCs w:val="28"/>
        </w:rPr>
        <w:t xml:space="preserve">. Датчик следует подключить к компьютеру или планшетному регистратору через USB </w:t>
      </w:r>
      <w:proofErr w:type="spellStart"/>
      <w:r w:rsidR="00DE063C" w:rsidRPr="00162BD0">
        <w:rPr>
          <w:rFonts w:ascii="Times New Roman" w:hAnsi="Times New Roman" w:cs="Times New Roman"/>
          <w:sz w:val="28"/>
          <w:szCs w:val="28"/>
        </w:rPr>
        <w:t>разьем</w:t>
      </w:r>
      <w:proofErr w:type="spellEnd"/>
      <w:r w:rsidR="00DE063C" w:rsidRPr="00162BD0">
        <w:rPr>
          <w:rFonts w:ascii="Times New Roman" w:hAnsi="Times New Roman" w:cs="Times New Roman"/>
          <w:sz w:val="28"/>
          <w:szCs w:val="28"/>
        </w:rPr>
        <w:t>.</w:t>
      </w:r>
    </w:p>
    <w:p w14:paraId="5E7F429F" w14:textId="18E1C1E8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063C" w:rsidRPr="00162BD0">
        <w:rPr>
          <w:rFonts w:ascii="Times New Roman" w:hAnsi="Times New Roman" w:cs="Times New Roman"/>
          <w:sz w:val="28"/>
          <w:szCs w:val="28"/>
        </w:rPr>
        <w:t xml:space="preserve">.3апустить измерение кнопкой «Пуск» в </w:t>
      </w:r>
      <w:proofErr w:type="spellStart"/>
      <w:r w:rsidR="00DE063C"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="00DE063C"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63C" w:rsidRPr="00162BD0">
        <w:rPr>
          <w:rFonts w:ascii="Times New Roman" w:hAnsi="Times New Roman" w:cs="Times New Roman"/>
          <w:sz w:val="28"/>
          <w:szCs w:val="28"/>
        </w:rPr>
        <w:t>Lite</w:t>
      </w:r>
      <w:proofErr w:type="spellEnd"/>
      <w:r w:rsidR="00DE063C" w:rsidRPr="00162BD0">
        <w:rPr>
          <w:rFonts w:ascii="Times New Roman" w:hAnsi="Times New Roman" w:cs="Times New Roman"/>
          <w:sz w:val="28"/>
          <w:szCs w:val="28"/>
        </w:rPr>
        <w:t>.</w:t>
      </w:r>
    </w:p>
    <w:p w14:paraId="532BA5A7" w14:textId="670B70FE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063C" w:rsidRPr="00162BD0">
        <w:rPr>
          <w:rFonts w:ascii="Times New Roman" w:hAnsi="Times New Roman" w:cs="Times New Roman"/>
          <w:sz w:val="28"/>
          <w:szCs w:val="28"/>
        </w:rPr>
        <w:t>.Испытуемый находится в положении «стоя» и в таком положении несколько раз (до тех пор, пока показатель не стабилизируется) подсчитывается пульс (ЧСС</w:t>
      </w:r>
      <w:proofErr w:type="gramStart"/>
      <w:r w:rsidR="00DE063C" w:rsidRPr="00162B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DE063C" w:rsidRPr="00162BD0">
        <w:rPr>
          <w:rFonts w:ascii="Times New Roman" w:hAnsi="Times New Roman" w:cs="Times New Roman"/>
          <w:sz w:val="28"/>
          <w:szCs w:val="28"/>
        </w:rPr>
        <w:t>) за 15 с.</w:t>
      </w:r>
    </w:p>
    <w:p w14:paraId="4C7ED3FB" w14:textId="368CDE2B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E063C" w:rsidRPr="00162BD0">
        <w:rPr>
          <w:rFonts w:ascii="Times New Roman" w:hAnsi="Times New Roman" w:cs="Times New Roman"/>
          <w:sz w:val="28"/>
          <w:szCs w:val="28"/>
        </w:rPr>
        <w:t>.По команде экспериментатора испытуемый спокойно ложится на кушетку, после чего сразу же замеряется пульс (ЧСС</w:t>
      </w:r>
      <w:proofErr w:type="gramStart"/>
      <w:r w:rsidR="00DE063C" w:rsidRPr="00162B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E063C" w:rsidRPr="00162BD0">
        <w:rPr>
          <w:rFonts w:ascii="Times New Roman" w:hAnsi="Times New Roman" w:cs="Times New Roman"/>
          <w:sz w:val="28"/>
          <w:szCs w:val="28"/>
        </w:rPr>
        <w:t>).</w:t>
      </w:r>
    </w:p>
    <w:p w14:paraId="389715A2" w14:textId="03685115" w:rsidR="00DE063C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291F">
        <w:rPr>
          <w:rFonts w:ascii="Times New Roman" w:hAnsi="Times New Roman" w:cs="Times New Roman"/>
          <w:sz w:val="28"/>
          <w:szCs w:val="28"/>
        </w:rPr>
        <w:t>.</w:t>
      </w:r>
      <w:r w:rsidR="00DE063C" w:rsidRPr="00162BD0">
        <w:rPr>
          <w:rFonts w:ascii="Times New Roman" w:hAnsi="Times New Roman" w:cs="Times New Roman"/>
          <w:sz w:val="28"/>
          <w:szCs w:val="28"/>
        </w:rPr>
        <w:t xml:space="preserve"> Испытуемый продолжает спокойно лежать, и через 1 мин у него снова замеряют пульс (ЧСС3).</w:t>
      </w:r>
    </w:p>
    <w:p w14:paraId="1725AC57" w14:textId="7466352D" w:rsidR="00DE063C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E063C" w:rsidRPr="00162BD0">
        <w:rPr>
          <w:rFonts w:ascii="Times New Roman" w:hAnsi="Times New Roman" w:cs="Times New Roman"/>
          <w:sz w:val="28"/>
          <w:szCs w:val="28"/>
        </w:rPr>
        <w:t>. Производятся расчеты по той же форму</w:t>
      </w:r>
      <w:r>
        <w:rPr>
          <w:rFonts w:ascii="Times New Roman" w:hAnsi="Times New Roman" w:cs="Times New Roman"/>
          <w:sz w:val="28"/>
          <w:szCs w:val="28"/>
        </w:rPr>
        <w:t>ле, что и в предыдущей пробе. 10</w:t>
      </w:r>
      <w:r w:rsidR="00DE063C" w:rsidRPr="00162BD0">
        <w:rPr>
          <w:rFonts w:ascii="Times New Roman" w:hAnsi="Times New Roman" w:cs="Times New Roman"/>
          <w:sz w:val="28"/>
          <w:szCs w:val="28"/>
        </w:rPr>
        <w:t>.3начение ЧССЗ в расчетах не используется, но, если учащение пульса не наступает в первые 15 с после смены позы (ЧСС</w:t>
      </w:r>
      <w:proofErr w:type="gramStart"/>
      <w:r w:rsidR="00DE063C" w:rsidRPr="00162BD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E063C" w:rsidRPr="00162BD0">
        <w:rPr>
          <w:rFonts w:ascii="Times New Roman" w:hAnsi="Times New Roman" w:cs="Times New Roman"/>
          <w:sz w:val="28"/>
          <w:szCs w:val="28"/>
        </w:rPr>
        <w:t xml:space="preserve"> = ЧСС1), а наблюдается лишь в конце минуты, в формулу вместо ЧСС2 подставляются данные ЧСС3.</w:t>
      </w:r>
    </w:p>
    <w:p w14:paraId="1B5139D5" w14:textId="5C137447" w:rsidR="00DE063C" w:rsidRPr="00162BD0" w:rsidRDefault="00DE063C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14:paraId="0303C589" w14:textId="73B0F4AE" w:rsidR="00DE063C" w:rsidRPr="00162BD0" w:rsidRDefault="001836D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7558">
        <w:rPr>
          <w:rFonts w:ascii="Times New Roman" w:hAnsi="Times New Roman" w:cs="Times New Roman"/>
          <w:sz w:val="28"/>
          <w:szCs w:val="28"/>
        </w:rPr>
        <w:t xml:space="preserve">Делаем вывод исходя из полученных результатов: </w:t>
      </w:r>
      <w:r w:rsidR="0005029E" w:rsidRPr="001F7558">
        <w:rPr>
          <w:rFonts w:ascii="Times New Roman" w:hAnsi="Times New Roman" w:cs="Times New Roman"/>
          <w:sz w:val="28"/>
          <w:szCs w:val="28"/>
        </w:rPr>
        <w:t xml:space="preserve">у всех обучающихся, что составляет 100%, </w:t>
      </w:r>
      <w:r w:rsidRPr="001F7558">
        <w:rPr>
          <w:rFonts w:ascii="Times New Roman" w:hAnsi="Times New Roman" w:cs="Times New Roman"/>
          <w:sz w:val="28"/>
          <w:szCs w:val="28"/>
        </w:rPr>
        <w:t>о</w:t>
      </w:r>
      <w:r w:rsidR="00DE063C" w:rsidRPr="001F7558">
        <w:rPr>
          <w:rFonts w:ascii="Times New Roman" w:hAnsi="Times New Roman" w:cs="Times New Roman"/>
          <w:sz w:val="28"/>
          <w:szCs w:val="28"/>
        </w:rPr>
        <w:t xml:space="preserve">тсутствие учащение или учащение пульса (знак «+») </w:t>
      </w:r>
      <w:r w:rsidRPr="001F7558">
        <w:rPr>
          <w:rFonts w:ascii="Times New Roman" w:hAnsi="Times New Roman" w:cs="Times New Roman"/>
          <w:sz w:val="28"/>
          <w:szCs w:val="28"/>
        </w:rPr>
        <w:t xml:space="preserve">от 11 </w:t>
      </w:r>
      <w:r w:rsidRPr="001F7558">
        <w:rPr>
          <w:rFonts w:ascii="Times New Roman" w:hAnsi="Times New Roman" w:cs="Times New Roman"/>
          <w:sz w:val="28"/>
          <w:szCs w:val="28"/>
        </w:rPr>
        <w:lastRenderedPageBreak/>
        <w:t xml:space="preserve">до 48% </w:t>
      </w:r>
      <w:r w:rsidR="000E0035" w:rsidRPr="001F7558">
        <w:rPr>
          <w:rFonts w:ascii="Times New Roman" w:hAnsi="Times New Roman" w:cs="Times New Roman"/>
          <w:sz w:val="28"/>
          <w:szCs w:val="28"/>
        </w:rPr>
        <w:t>говорит о преобладании тонуса симпатической нервной системы</w:t>
      </w:r>
      <w:proofErr w:type="gramStart"/>
      <w:r w:rsidR="000E0035" w:rsidRPr="001F7558">
        <w:rPr>
          <w:rFonts w:ascii="Times New Roman" w:hAnsi="Times New Roman" w:cs="Times New Roman"/>
          <w:sz w:val="28"/>
          <w:szCs w:val="28"/>
        </w:rPr>
        <w:t>.</w:t>
      </w:r>
      <w:r w:rsidR="00710D2E" w:rsidRPr="001F755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10D2E" w:rsidRPr="001F7558">
        <w:rPr>
          <w:rFonts w:ascii="Times New Roman" w:hAnsi="Times New Roman" w:cs="Times New Roman"/>
          <w:sz w:val="28"/>
          <w:szCs w:val="28"/>
        </w:rPr>
        <w:t>Приложение 3, 8</w:t>
      </w:r>
      <w:r w:rsidRPr="001F7558">
        <w:rPr>
          <w:rFonts w:ascii="Times New Roman" w:hAnsi="Times New Roman" w:cs="Times New Roman"/>
          <w:sz w:val="28"/>
          <w:szCs w:val="28"/>
        </w:rPr>
        <w:t>.Рисунок 3.).</w:t>
      </w:r>
    </w:p>
    <w:p w14:paraId="083B618B" w14:textId="4B2A3594" w:rsidR="008F3D48" w:rsidRPr="00162BD0" w:rsidRDefault="00DC278B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2.1.4.</w:t>
      </w:r>
      <w:r w:rsidR="008F3D48" w:rsidRPr="00162BD0">
        <w:rPr>
          <w:rFonts w:ascii="Times New Roman" w:hAnsi="Times New Roman" w:cs="Times New Roman"/>
          <w:b/>
          <w:sz w:val="28"/>
          <w:szCs w:val="28"/>
        </w:rPr>
        <w:t>ОЦЕНКА ВЕГЕТАТИВНОГО ОБЕСПЕЧЕНИЯ (ПРОБА МАРТИНЕТТА)</w:t>
      </w:r>
    </w:p>
    <w:p w14:paraId="6919BCA7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Перечень датчиков: датчик артериального давления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, датчик пульса (частоты сердечных сокращений)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Lite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.</w:t>
      </w:r>
    </w:p>
    <w:p w14:paraId="1B67447D" w14:textId="77777777" w:rsidR="008F3D48" w:rsidRPr="00162BD0" w:rsidRDefault="008F3D4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сведения</w:t>
      </w:r>
    </w:p>
    <w:p w14:paraId="63BB1F83" w14:textId="77777777" w:rsidR="008F3D48" w:rsidRPr="00162BD0" w:rsidRDefault="008F3D48" w:rsidP="0043624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Достаточность вегетативного обеспечения определяется по изменению</w:t>
      </w:r>
    </w:p>
    <w:p w14:paraId="1CB4D5F5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ЧСС и артериального давления (АД) при дозированной нагрузке.</w:t>
      </w:r>
    </w:p>
    <w:p w14:paraId="6080EB06" w14:textId="77777777" w:rsidR="008F3D48" w:rsidRPr="00162BD0" w:rsidRDefault="008F3D4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Порядок проведения работы</w:t>
      </w:r>
    </w:p>
    <w:p w14:paraId="4CC528E9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1. Занять удобное положение сидя на стуле.</w:t>
      </w:r>
    </w:p>
    <w:p w14:paraId="3E8A325E" w14:textId="19C48656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2. Определить ЧСС</w:t>
      </w:r>
      <w:proofErr w:type="gramStart"/>
      <w:r w:rsidRPr="00162BD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62BD0">
        <w:rPr>
          <w:rFonts w:ascii="Times New Roman" w:hAnsi="Times New Roman" w:cs="Times New Roman"/>
          <w:sz w:val="28"/>
          <w:szCs w:val="28"/>
        </w:rPr>
        <w:t xml:space="preserve"> и артериальное давление (АДс1, АДд1) </w:t>
      </w:r>
    </w:p>
    <w:p w14:paraId="56BB1976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3. Выполнить 20 ритмичных приседаний в течение 30 с, с вытягиванием рук вперед.</w:t>
      </w:r>
    </w:p>
    <w:p w14:paraId="62CCB17C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4. Сразу же повторно измерить в течение 15с пульс (ЧСС2), а затем АД (АДс2, АДд2);</w:t>
      </w:r>
    </w:p>
    <w:p w14:paraId="61C1D848" w14:textId="77777777" w:rsidR="008F3D48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5. Через 3 мин отдыха вновь измерить пульс (ЧСС3) и АД (АДс3, АДд3).</w:t>
      </w:r>
    </w:p>
    <w:p w14:paraId="2129AA80" w14:textId="6F638228" w:rsidR="0067291F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6. Определить величины учащения пульса АЧСС и повышения систолического и диастолического АД (</w:t>
      </w:r>
      <w:proofErr w:type="gramStart"/>
      <w:r w:rsidRPr="00162B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62BD0">
        <w:rPr>
          <w:rFonts w:ascii="Times New Roman" w:hAnsi="Times New Roman" w:cs="Times New Roman"/>
          <w:sz w:val="28"/>
          <w:szCs w:val="28"/>
        </w:rPr>
        <w:t xml:space="preserve"> % к и</w:t>
      </w:r>
      <w:r w:rsidR="0067291F">
        <w:rPr>
          <w:rFonts w:ascii="Times New Roman" w:hAnsi="Times New Roman" w:cs="Times New Roman"/>
          <w:sz w:val="28"/>
          <w:szCs w:val="28"/>
        </w:rPr>
        <w:t xml:space="preserve">сходным значениям) по формулам:               </w:t>
      </w:r>
      <w:r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proofErr w:type="spellStart"/>
      <w:r w:rsidRPr="00162BD0">
        <w:rPr>
          <w:rFonts w:ascii="Times New Roman" w:hAnsi="Times New Roman" w:cs="Times New Roman"/>
          <w:b/>
          <w:bCs/>
          <w:sz w:val="28"/>
          <w:szCs w:val="28"/>
        </w:rPr>
        <w:t>АДс</w:t>
      </w:r>
      <w:proofErr w:type="spellEnd"/>
      <w:r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= (АДс</w:t>
      </w:r>
      <w:proofErr w:type="gramStart"/>
      <w:r w:rsidRPr="00162BD0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162BD0">
        <w:rPr>
          <w:rFonts w:ascii="Times New Roman" w:hAnsi="Times New Roman" w:cs="Times New Roman"/>
          <w:b/>
          <w:bCs/>
          <w:sz w:val="28"/>
          <w:szCs w:val="28"/>
        </w:rPr>
        <w:t>АДci</w:t>
      </w:r>
      <w:proofErr w:type="spellEnd"/>
      <w:r w:rsidRPr="00162BD0">
        <w:rPr>
          <w:rFonts w:ascii="Times New Roman" w:hAnsi="Times New Roman" w:cs="Times New Roman"/>
          <w:b/>
          <w:bCs/>
          <w:sz w:val="28"/>
          <w:szCs w:val="28"/>
        </w:rPr>
        <w:t>) / АДс1 х 100%</w:t>
      </w:r>
    </w:p>
    <w:p w14:paraId="59E982AB" w14:textId="56E37745" w:rsidR="0067291F" w:rsidRPr="0067291F" w:rsidRDefault="0067291F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proofErr w:type="spellStart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АДд</w:t>
      </w:r>
      <w:proofErr w:type="spellEnd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= (АДд</w:t>
      </w:r>
      <w:proofErr w:type="gramStart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АДдi</w:t>
      </w:r>
      <w:proofErr w:type="spellEnd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) / </w:t>
      </w:r>
      <w:proofErr w:type="spellStart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АДд</w:t>
      </w:r>
      <w:r w:rsidR="008F3D48" w:rsidRPr="00162BD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х 100%</w:t>
      </w:r>
    </w:p>
    <w:p w14:paraId="2A6387A5" w14:textId="2B725F05" w:rsidR="008F3D48" w:rsidRPr="00162BD0" w:rsidRDefault="0067291F" w:rsidP="0043624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ЧСС = (ЧСС</w:t>
      </w:r>
      <w:proofErr w:type="gramStart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8F3D48" w:rsidRPr="00162BD0">
        <w:rPr>
          <w:rFonts w:ascii="Times New Roman" w:hAnsi="Times New Roman" w:cs="Times New Roman"/>
          <w:b/>
          <w:bCs/>
          <w:sz w:val="28"/>
          <w:szCs w:val="28"/>
        </w:rPr>
        <w:t xml:space="preserve"> – ЧСС1)  / ЧСС1  х 100%</w:t>
      </w:r>
    </w:p>
    <w:p w14:paraId="5EB5ACF8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7. Полученные данные занести в таблицу </w:t>
      </w:r>
    </w:p>
    <w:p w14:paraId="7AB99C54" w14:textId="5224C89E" w:rsidR="008F3D48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6D0988">
        <w:rPr>
          <w:rFonts w:ascii="Times New Roman" w:hAnsi="Times New Roman" w:cs="Times New Roman"/>
          <w:sz w:val="28"/>
          <w:szCs w:val="28"/>
        </w:rPr>
        <w:t xml:space="preserve"> </w:t>
      </w:r>
      <w:r w:rsidRPr="00162BD0">
        <w:rPr>
          <w:rFonts w:ascii="Times New Roman" w:hAnsi="Times New Roman" w:cs="Times New Roman"/>
          <w:sz w:val="28"/>
          <w:szCs w:val="28"/>
        </w:rPr>
        <w:t xml:space="preserve">- Проба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Мартинетта</w:t>
      </w:r>
      <w:proofErr w:type="spellEnd"/>
    </w:p>
    <w:p w14:paraId="2534C0C9" w14:textId="612BEF76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8. Сделать вывод исходя из того, что при </w:t>
      </w:r>
      <w:proofErr w:type="spellStart"/>
      <w:r w:rsidRPr="00162BD0">
        <w:rPr>
          <w:rFonts w:ascii="Times New Roman" w:hAnsi="Times New Roman" w:cs="Times New Roman"/>
          <w:sz w:val="28"/>
          <w:szCs w:val="28"/>
        </w:rPr>
        <w:t>нормотонической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реакции ЧСС учащается на 50-70 %, максимальное давление увеличивается на 15-20 %, минимальное давление снижается на 20-30 %. Вегетативное обеспечение оценивается при дозированной нагрузке.</w:t>
      </w:r>
    </w:p>
    <w:p w14:paraId="73D4A885" w14:textId="77777777" w:rsidR="008F3D48" w:rsidRPr="00162BD0" w:rsidRDefault="008F3D48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9. Сделать вывод о качестве вегетативного обеспечения нагрузки.</w:t>
      </w:r>
    </w:p>
    <w:p w14:paraId="4051FDC9" w14:textId="77777777" w:rsidR="008F3D48" w:rsidRDefault="008F3D48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14:paraId="204D2548" w14:textId="0965BD4F" w:rsidR="004866BE" w:rsidRPr="00162BD0" w:rsidRDefault="004866BE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7558">
        <w:rPr>
          <w:rFonts w:ascii="Times New Roman" w:hAnsi="Times New Roman" w:cs="Times New Roman"/>
          <w:sz w:val="28"/>
          <w:szCs w:val="28"/>
        </w:rPr>
        <w:t>Делаем вывод исходя из полученных результатов: отсутствие учащение или учащение пульса (знак «+») у всех обучающихся</w:t>
      </w:r>
      <w:r w:rsidR="0005029E" w:rsidRPr="001F7558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 w:rsidR="0005029E" w:rsidRPr="001F755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1F7558">
        <w:rPr>
          <w:rFonts w:ascii="Times New Roman" w:hAnsi="Times New Roman" w:cs="Times New Roman"/>
          <w:sz w:val="28"/>
          <w:szCs w:val="28"/>
        </w:rPr>
        <w:t xml:space="preserve"> 100% от 15 до 80% говорит</w:t>
      </w:r>
      <w:proofErr w:type="gramEnd"/>
      <w:r w:rsidRPr="001F7558">
        <w:rPr>
          <w:rFonts w:ascii="Times New Roman" w:hAnsi="Times New Roman" w:cs="Times New Roman"/>
          <w:sz w:val="28"/>
          <w:szCs w:val="28"/>
        </w:rPr>
        <w:t xml:space="preserve"> о преобладании тонуса симпатической</w:t>
      </w:r>
      <w:r w:rsidR="00710D2E" w:rsidRPr="001F7558">
        <w:rPr>
          <w:rFonts w:ascii="Times New Roman" w:hAnsi="Times New Roman" w:cs="Times New Roman"/>
          <w:sz w:val="28"/>
          <w:szCs w:val="28"/>
        </w:rPr>
        <w:t xml:space="preserve"> нервной системы. (Приложение 4,9</w:t>
      </w:r>
      <w:r w:rsidRPr="001F7558">
        <w:rPr>
          <w:rFonts w:ascii="Times New Roman" w:hAnsi="Times New Roman" w:cs="Times New Roman"/>
          <w:sz w:val="28"/>
          <w:szCs w:val="28"/>
        </w:rPr>
        <w:t>.Рисунок 4.).</w:t>
      </w:r>
    </w:p>
    <w:p w14:paraId="2D6895F2" w14:textId="77777777" w:rsidR="004866BE" w:rsidRPr="00162BD0" w:rsidRDefault="004866BE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12FF8E" w14:textId="77777777" w:rsidR="00436249" w:rsidRDefault="00436249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FFE301" w14:textId="7D88EAE3" w:rsidR="00FA7004" w:rsidRPr="00162BD0" w:rsidRDefault="00DC278B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2.1.5</w:t>
      </w:r>
      <w:r w:rsidR="00FA7004" w:rsidRPr="00162BD0">
        <w:rPr>
          <w:rFonts w:ascii="Times New Roman" w:hAnsi="Times New Roman" w:cs="Times New Roman"/>
          <w:b/>
          <w:sz w:val="28"/>
          <w:szCs w:val="28"/>
        </w:rPr>
        <w:t xml:space="preserve"> ФИЗИОЛОГИЯ ДЫХАНИЯ (РЕФЛЕКС ГЕРИНГА)</w:t>
      </w:r>
    </w:p>
    <w:p w14:paraId="35B475EE" w14:textId="77777777" w:rsidR="00FA7004" w:rsidRPr="00162BD0" w:rsidRDefault="00FA7004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Перечень датчиков: датчик пульса (частоты сердечных сокращений) </w:t>
      </w:r>
      <w:proofErr w:type="spellStart"/>
      <w:r w:rsidRPr="00162BD0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>,</w:t>
      </w:r>
    </w:p>
    <w:p w14:paraId="671CF9C2" w14:textId="77777777" w:rsidR="00FA7004" w:rsidRPr="00162BD0" w:rsidRDefault="00FA7004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162BD0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Pr="00162BD0">
        <w:rPr>
          <w:rFonts w:ascii="Times New Roman" w:hAnsi="Times New Roman" w:cs="Times New Roman"/>
          <w:sz w:val="28"/>
          <w:szCs w:val="28"/>
        </w:rPr>
        <w:t xml:space="preserve"> </w:t>
      </w:r>
      <w:r w:rsidRPr="00162BD0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Pr="00162BD0">
        <w:rPr>
          <w:rFonts w:ascii="Times New Roman" w:hAnsi="Times New Roman" w:cs="Times New Roman"/>
          <w:sz w:val="28"/>
          <w:szCs w:val="28"/>
        </w:rPr>
        <w:t>.</w:t>
      </w:r>
    </w:p>
    <w:p w14:paraId="46A6D4FC" w14:textId="75BCD915" w:rsidR="00FA7004" w:rsidRPr="00DC278B" w:rsidRDefault="00FA7004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b/>
          <w:sz w:val="28"/>
          <w:szCs w:val="28"/>
        </w:rPr>
        <w:t>Порядок проведения работы</w:t>
      </w:r>
    </w:p>
    <w:p w14:paraId="0945A210" w14:textId="77777777" w:rsidR="00FA7004" w:rsidRPr="00162BD0" w:rsidRDefault="00FA7004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1. Испытуемый должен находится в положении сидя.</w:t>
      </w:r>
    </w:p>
    <w:p w14:paraId="4F670379" w14:textId="77777777" w:rsidR="00FA7004" w:rsidRPr="00162BD0" w:rsidRDefault="00FA7004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2. Следует надеть клипсу для измерения пульса на указательный палец левой руки и подключить клипсу к датчику пульса.</w:t>
      </w:r>
    </w:p>
    <w:p w14:paraId="17A377D9" w14:textId="561D0579" w:rsidR="00FA7004" w:rsidRPr="00162BD0" w:rsidRDefault="00654C46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7004" w:rsidRPr="00162BD0">
        <w:rPr>
          <w:rFonts w:ascii="Times New Roman" w:hAnsi="Times New Roman" w:cs="Times New Roman"/>
          <w:sz w:val="28"/>
          <w:szCs w:val="28"/>
        </w:rPr>
        <w:t xml:space="preserve">. Запустить измерение кнопкой «Пуск» в </w:t>
      </w:r>
      <w:proofErr w:type="spellStart"/>
      <w:r w:rsidR="00FA7004" w:rsidRPr="00162BD0">
        <w:rPr>
          <w:rFonts w:ascii="Times New Roman" w:hAnsi="Times New Roman" w:cs="Times New Roman"/>
          <w:sz w:val="28"/>
          <w:szCs w:val="28"/>
          <w:lang w:val="en-US"/>
        </w:rPr>
        <w:t>Releon</w:t>
      </w:r>
      <w:proofErr w:type="spellEnd"/>
      <w:r w:rsidR="00FA7004" w:rsidRPr="00162BD0">
        <w:rPr>
          <w:rFonts w:ascii="Times New Roman" w:hAnsi="Times New Roman" w:cs="Times New Roman"/>
          <w:sz w:val="28"/>
          <w:szCs w:val="28"/>
        </w:rPr>
        <w:t xml:space="preserve"> </w:t>
      </w:r>
      <w:r w:rsidR="00FA7004" w:rsidRPr="00162BD0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="00FA7004" w:rsidRPr="00162BD0">
        <w:rPr>
          <w:rFonts w:ascii="Times New Roman" w:hAnsi="Times New Roman" w:cs="Times New Roman"/>
          <w:sz w:val="28"/>
          <w:szCs w:val="28"/>
        </w:rPr>
        <w:t>.</w:t>
      </w:r>
    </w:p>
    <w:p w14:paraId="49810BFC" w14:textId="78F2D967" w:rsidR="00FA7004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7004" w:rsidRPr="00162BD0">
        <w:rPr>
          <w:rFonts w:ascii="Times New Roman" w:hAnsi="Times New Roman" w:cs="Times New Roman"/>
          <w:sz w:val="28"/>
          <w:szCs w:val="28"/>
        </w:rPr>
        <w:t>. Полученные результаты (частота пульса до начала задержки дыхания и во время задержки дыхания на вдохе) записать и подсчитать разность пульса:</w:t>
      </w:r>
    </w:p>
    <w:p w14:paraId="2153FA20" w14:textId="43CF3771" w:rsidR="00FA7004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A7004" w:rsidRPr="00162BD0">
        <w:rPr>
          <w:rFonts w:ascii="Times New Roman" w:hAnsi="Times New Roman" w:cs="Times New Roman"/>
          <w:sz w:val="28"/>
          <w:szCs w:val="28"/>
        </w:rPr>
        <w:t>. Сделайте заключение о тонусе парасимпатического отдела ВНС, регулирующего работу сердца; отметьте характер тонуса блуждающего нерва у испытуемого (нормальный, пониженный или повышенный).</w:t>
      </w:r>
    </w:p>
    <w:p w14:paraId="2DAF6748" w14:textId="249BC0E1" w:rsidR="00FA7004" w:rsidRPr="00162BD0" w:rsidRDefault="0043624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7004" w:rsidRPr="00162BD0">
        <w:rPr>
          <w:rFonts w:ascii="Times New Roman" w:hAnsi="Times New Roman" w:cs="Times New Roman"/>
          <w:sz w:val="28"/>
          <w:szCs w:val="28"/>
        </w:rPr>
        <w:t>. Результаты оформить в виде таблицы.</w:t>
      </w:r>
    </w:p>
    <w:p w14:paraId="3491391A" w14:textId="77777777" w:rsidR="00A9670A" w:rsidRDefault="00FA7004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BD0">
        <w:rPr>
          <w:rFonts w:ascii="Times New Roman" w:hAnsi="Times New Roman" w:cs="Times New Roman"/>
          <w:sz w:val="28"/>
          <w:szCs w:val="28"/>
        </w:rPr>
        <w:t>Таблица - Оценка тонуса центра блуждающего нерва (рефлекс Геринга)</w:t>
      </w:r>
      <w:r w:rsidR="00433F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9FDD6" w14:textId="424873FC" w:rsidR="00FA7004" w:rsidRDefault="00433F13" w:rsidP="004362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F13">
        <w:rPr>
          <w:rFonts w:ascii="Times New Roman" w:hAnsi="Times New Roman" w:cs="Times New Roman"/>
          <w:b/>
          <w:sz w:val="28"/>
          <w:szCs w:val="28"/>
        </w:rPr>
        <w:t>Основные выводы</w:t>
      </w:r>
    </w:p>
    <w:p w14:paraId="6B895FA9" w14:textId="0A07F5E8" w:rsidR="00433F13" w:rsidRDefault="00433F13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3F13">
        <w:rPr>
          <w:rFonts w:ascii="Times New Roman" w:hAnsi="Times New Roman" w:cs="Times New Roman"/>
          <w:sz w:val="28"/>
          <w:szCs w:val="28"/>
        </w:rPr>
        <w:t>В норме</w:t>
      </w:r>
      <w:r>
        <w:rPr>
          <w:rFonts w:ascii="Times New Roman" w:hAnsi="Times New Roman" w:cs="Times New Roman"/>
          <w:sz w:val="28"/>
          <w:szCs w:val="28"/>
        </w:rPr>
        <w:t xml:space="preserve"> при задержке дыхания пульс замедляется на 4 – 6 ударов в минуту. З</w:t>
      </w:r>
      <w:r w:rsidR="005D1419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едление пульса на 8 – 10 </w:t>
      </w:r>
      <w:r w:rsidR="00CF2F3B">
        <w:rPr>
          <w:rFonts w:ascii="Times New Roman" w:hAnsi="Times New Roman" w:cs="Times New Roman"/>
          <w:sz w:val="28"/>
          <w:szCs w:val="28"/>
        </w:rPr>
        <w:t>и более ударов</w:t>
      </w:r>
      <w:r>
        <w:rPr>
          <w:rFonts w:ascii="Times New Roman" w:hAnsi="Times New Roman" w:cs="Times New Roman"/>
          <w:sz w:val="28"/>
          <w:szCs w:val="28"/>
        </w:rPr>
        <w:t xml:space="preserve"> в минуту указывает на повышение тонуса парасимпатического отдела вегетативной нервной системы, а менее чем на 4 удара в минуту – на понижение.</w:t>
      </w:r>
    </w:p>
    <w:p w14:paraId="74BAF80A" w14:textId="3DF91520" w:rsidR="005D1419" w:rsidRPr="00433F13" w:rsidRDefault="005D1419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51F1">
        <w:rPr>
          <w:rFonts w:ascii="Times New Roman" w:hAnsi="Times New Roman" w:cs="Times New Roman"/>
          <w:sz w:val="28"/>
          <w:szCs w:val="28"/>
        </w:rPr>
        <w:t>Делаем вывод исходя из полученных результатов: у всех обучающихся 100% показания о т 5 до 13</w:t>
      </w:r>
      <w:r w:rsidR="004866BE" w:rsidRPr="008E51F1">
        <w:rPr>
          <w:rFonts w:ascii="Times New Roman" w:hAnsi="Times New Roman" w:cs="Times New Roman"/>
          <w:sz w:val="28"/>
          <w:szCs w:val="28"/>
        </w:rPr>
        <w:t xml:space="preserve"> </w:t>
      </w:r>
      <w:r w:rsidRPr="008E51F1">
        <w:rPr>
          <w:rFonts w:ascii="Times New Roman" w:hAnsi="Times New Roman" w:cs="Times New Roman"/>
          <w:sz w:val="28"/>
          <w:szCs w:val="28"/>
        </w:rPr>
        <w:t>ударов в минуту, что указывает на повышение тонуса парасимпатического отдела вегетативной нерв</w:t>
      </w:r>
      <w:r w:rsidR="00710D2E" w:rsidRPr="008E51F1">
        <w:rPr>
          <w:rFonts w:ascii="Times New Roman" w:hAnsi="Times New Roman" w:cs="Times New Roman"/>
          <w:sz w:val="28"/>
          <w:szCs w:val="28"/>
        </w:rPr>
        <w:t xml:space="preserve">ной системы. </w:t>
      </w:r>
      <w:proofErr w:type="gramStart"/>
      <w:r w:rsidR="00710D2E" w:rsidRPr="008E51F1">
        <w:rPr>
          <w:rFonts w:ascii="Times New Roman" w:hAnsi="Times New Roman" w:cs="Times New Roman"/>
          <w:sz w:val="28"/>
          <w:szCs w:val="28"/>
        </w:rPr>
        <w:t>(Приложение 5,10</w:t>
      </w:r>
      <w:r w:rsidRPr="008E51F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1F1">
        <w:rPr>
          <w:rFonts w:ascii="Times New Roman" w:hAnsi="Times New Roman" w:cs="Times New Roman"/>
          <w:sz w:val="28"/>
          <w:szCs w:val="28"/>
        </w:rPr>
        <w:t xml:space="preserve"> Рисунок 5).</w:t>
      </w:r>
    </w:p>
    <w:p w14:paraId="23624C70" w14:textId="77777777" w:rsidR="00436249" w:rsidRDefault="00436249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0" w:name="_Toc2660111"/>
    </w:p>
    <w:p w14:paraId="4C1DCD47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4F641FB1" w14:textId="77777777" w:rsidR="00A9670A" w:rsidRPr="00A9670A" w:rsidRDefault="00A9670A" w:rsidP="00A9670A"/>
    <w:p w14:paraId="4BD48F91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54EF17A0" w14:textId="77777777" w:rsidR="00A9670A" w:rsidRDefault="00A9670A" w:rsidP="00A967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36A4849" w14:textId="77777777" w:rsidR="00A9670A" w:rsidRPr="00A9670A" w:rsidRDefault="00A9670A" w:rsidP="00A9670A"/>
    <w:p w14:paraId="522AE3F9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5278B91F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18757E60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6E7DF3E0" w14:textId="77777777" w:rsidR="00A9670A" w:rsidRDefault="00A9670A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33285C91" w14:textId="77777777" w:rsidR="00004C97" w:rsidRDefault="00004C97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57852E8B" w14:textId="20F3E40A" w:rsidR="0067291F" w:rsidRDefault="0005029E" w:rsidP="00436249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III</w:t>
      </w:r>
      <w:r w:rsidRPr="0043624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ЗАКЛЮЧЕНИЕ</w:t>
      </w:r>
    </w:p>
    <w:p w14:paraId="6ADF9812" w14:textId="798C7A33" w:rsidR="004C5BC1" w:rsidRDefault="00436249" w:rsidP="00436249">
      <w:pPr>
        <w:pStyle w:val="a6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F52A3">
        <w:rPr>
          <w:rFonts w:ascii="Times New Roman" w:hAnsi="Times New Roman" w:cs="Times New Roman"/>
          <w:sz w:val="28"/>
          <w:szCs w:val="28"/>
        </w:rPr>
        <w:t xml:space="preserve">Обследованию подверглись 9 </w:t>
      </w:r>
      <w:proofErr w:type="gramStart"/>
      <w:r w:rsidR="00FF52A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F52A3">
        <w:rPr>
          <w:rFonts w:ascii="Times New Roman" w:hAnsi="Times New Roman" w:cs="Times New Roman"/>
          <w:sz w:val="28"/>
          <w:szCs w:val="28"/>
        </w:rPr>
        <w:t xml:space="preserve"> 11 класса МКОУ </w:t>
      </w:r>
      <w:proofErr w:type="spellStart"/>
      <w:r w:rsidR="00FF52A3">
        <w:rPr>
          <w:rFonts w:ascii="Times New Roman" w:hAnsi="Times New Roman" w:cs="Times New Roman"/>
          <w:sz w:val="28"/>
          <w:szCs w:val="28"/>
        </w:rPr>
        <w:t>Елбанской</w:t>
      </w:r>
      <w:proofErr w:type="spellEnd"/>
      <w:r w:rsidR="00FF52A3">
        <w:rPr>
          <w:rFonts w:ascii="Times New Roman" w:hAnsi="Times New Roman" w:cs="Times New Roman"/>
          <w:sz w:val="28"/>
          <w:szCs w:val="28"/>
        </w:rPr>
        <w:t xml:space="preserve"> СОШ. Мы использовали методики исследования</w:t>
      </w:r>
      <w:r w:rsidR="004C5BC1">
        <w:rPr>
          <w:rFonts w:ascii="Times New Roman" w:hAnsi="Times New Roman" w:cs="Times New Roman"/>
          <w:sz w:val="28"/>
          <w:szCs w:val="28"/>
        </w:rPr>
        <w:t xml:space="preserve">, которые можно было провести с использованием цифровой лаборатории «Физиология». Это датчик измерения артериального давления, измерения частоты сердечных сокращений, частоты дыхания. Для сравнения результатов использовали электронный тонометр. </w:t>
      </w:r>
      <w:proofErr w:type="gramStart"/>
      <w:r w:rsidR="004C5BC1">
        <w:rPr>
          <w:rFonts w:ascii="Times New Roman" w:hAnsi="Times New Roman" w:cs="Times New Roman"/>
          <w:sz w:val="28"/>
          <w:szCs w:val="28"/>
        </w:rPr>
        <w:t>Исходя из исследований мы пришли</w:t>
      </w:r>
      <w:proofErr w:type="gramEnd"/>
      <w:r w:rsidR="004C5BC1">
        <w:rPr>
          <w:rFonts w:ascii="Times New Roman" w:hAnsi="Times New Roman" w:cs="Times New Roman"/>
          <w:sz w:val="28"/>
          <w:szCs w:val="28"/>
        </w:rPr>
        <w:t xml:space="preserve"> к выводам, что цифровая лаборатория даёт</w:t>
      </w:r>
      <w:r w:rsidR="006674C3">
        <w:rPr>
          <w:rFonts w:ascii="Times New Roman" w:hAnsi="Times New Roman" w:cs="Times New Roman"/>
          <w:sz w:val="28"/>
          <w:szCs w:val="28"/>
        </w:rPr>
        <w:t xml:space="preserve"> большую</w:t>
      </w:r>
      <w:r w:rsidR="004C5BC1">
        <w:rPr>
          <w:rFonts w:ascii="Times New Roman" w:hAnsi="Times New Roman" w:cs="Times New Roman"/>
          <w:sz w:val="28"/>
          <w:szCs w:val="28"/>
        </w:rPr>
        <w:t xml:space="preserve"> возможность фиксирования более точных показаний и сокращается время проведения исследований. </w:t>
      </w:r>
    </w:p>
    <w:p w14:paraId="6A39825E" w14:textId="500F0421" w:rsidR="007E7B92" w:rsidRDefault="004C5BC1" w:rsidP="00436249">
      <w:pPr>
        <w:pStyle w:val="a6"/>
        <w:spacing w:line="360" w:lineRule="auto"/>
        <w:ind w:left="0"/>
        <w:rPr>
          <w:rFonts w:ascii="Times New Roman" w:hAnsi="Times New Roman" w:cs="Times New Roman"/>
          <w:color w:val="0202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011AF">
        <w:rPr>
          <w:rFonts w:ascii="Times New Roman" w:hAnsi="Times New Roman" w:cs="Times New Roman"/>
          <w:sz w:val="28"/>
          <w:szCs w:val="28"/>
        </w:rPr>
        <w:t xml:space="preserve">У 5 </w:t>
      </w:r>
      <w:proofErr w:type="gramStart"/>
      <w:r w:rsidR="008011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011AF">
        <w:rPr>
          <w:rFonts w:ascii="Times New Roman" w:hAnsi="Times New Roman" w:cs="Times New Roman"/>
          <w:sz w:val="28"/>
          <w:szCs w:val="28"/>
        </w:rPr>
        <w:t xml:space="preserve"> выявлено преобладание симпатического тонуса вегетативной нервной системы, у 4 обучающихся преобладание парасимпатического тонуса вегетативной нервной системы</w:t>
      </w:r>
      <w:r w:rsidR="00C03B6C">
        <w:rPr>
          <w:rFonts w:ascii="Times New Roman" w:hAnsi="Times New Roman" w:cs="Times New Roman"/>
          <w:sz w:val="28"/>
          <w:szCs w:val="28"/>
        </w:rPr>
        <w:t>.</w:t>
      </w:r>
      <w:r w:rsidR="006674C3">
        <w:rPr>
          <w:rFonts w:ascii="Times New Roman" w:hAnsi="Times New Roman" w:cs="Times New Roman"/>
          <w:sz w:val="28"/>
          <w:szCs w:val="28"/>
        </w:rPr>
        <w:t xml:space="preserve"> </w:t>
      </w:r>
      <w:r w:rsidR="007E7B92">
        <w:rPr>
          <w:rFonts w:ascii="Times New Roman" w:hAnsi="Times New Roman" w:cs="Times New Roman"/>
          <w:color w:val="020201"/>
          <w:sz w:val="28"/>
          <w:szCs w:val="28"/>
        </w:rPr>
        <w:t xml:space="preserve">Исследования </w:t>
      </w:r>
      <w:r w:rsidR="007E7B92" w:rsidRPr="00C03B6C">
        <w:rPr>
          <w:rFonts w:ascii="Times New Roman" w:hAnsi="Times New Roman" w:cs="Times New Roman"/>
          <w:color w:val="020201"/>
          <w:sz w:val="28"/>
          <w:szCs w:val="28"/>
        </w:rPr>
        <w:t>демонстрирует успе</w:t>
      </w:r>
      <w:r w:rsidR="007E7B92">
        <w:rPr>
          <w:rFonts w:ascii="Times New Roman" w:hAnsi="Times New Roman" w:cs="Times New Roman"/>
          <w:color w:val="020201"/>
          <w:sz w:val="28"/>
          <w:szCs w:val="28"/>
        </w:rPr>
        <w:t xml:space="preserve">шную адаптацию у 4 </w:t>
      </w:r>
      <w:proofErr w:type="gramStart"/>
      <w:r w:rsidR="007E7B92">
        <w:rPr>
          <w:rFonts w:ascii="Times New Roman" w:hAnsi="Times New Roman" w:cs="Times New Roman"/>
          <w:color w:val="020201"/>
          <w:sz w:val="28"/>
          <w:szCs w:val="28"/>
        </w:rPr>
        <w:t>обучающихся</w:t>
      </w:r>
      <w:proofErr w:type="gramEnd"/>
      <w:r w:rsidR="007E7B92" w:rsidRPr="00C03B6C">
        <w:rPr>
          <w:rFonts w:ascii="Times New Roman" w:hAnsi="Times New Roman" w:cs="Times New Roman"/>
          <w:color w:val="020201"/>
          <w:sz w:val="28"/>
          <w:szCs w:val="28"/>
        </w:rPr>
        <w:t xml:space="preserve"> к условиям обучения.</w:t>
      </w:r>
    </w:p>
    <w:p w14:paraId="1EA05E20" w14:textId="5FBF943B" w:rsidR="00203078" w:rsidRPr="007E7B92" w:rsidRDefault="007E7B92" w:rsidP="00436249">
      <w:pPr>
        <w:pStyle w:val="a6"/>
        <w:spacing w:line="360" w:lineRule="auto"/>
        <w:ind w:left="0"/>
        <w:rPr>
          <w:rFonts w:ascii="Times New Roman" w:hAnsi="Times New Roman" w:cs="Times New Roman"/>
          <w:color w:val="0202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078" w:rsidRPr="007E7B92">
        <w:rPr>
          <w:rFonts w:ascii="Times New Roman" w:hAnsi="Times New Roman" w:cs="Times New Roman"/>
          <w:color w:val="020201"/>
          <w:sz w:val="28"/>
          <w:szCs w:val="28"/>
        </w:rPr>
        <w:t>2. У 1 обучающегося отмечена повышенная реактивность симпатического отдела ВНС; у 1 обучающегося отмечена пониженная реактивность симпатического отдела ВНС; у</w:t>
      </w:r>
      <w:r w:rsidR="00DE78B3" w:rsidRPr="007E7B92">
        <w:rPr>
          <w:rFonts w:ascii="Times New Roman" w:hAnsi="Times New Roman" w:cs="Times New Roman"/>
          <w:color w:val="020201"/>
          <w:sz w:val="28"/>
          <w:szCs w:val="28"/>
        </w:rPr>
        <w:t xml:space="preserve"> </w:t>
      </w:r>
      <w:r w:rsidR="00203078" w:rsidRPr="007E7B92">
        <w:rPr>
          <w:rFonts w:ascii="Times New Roman" w:hAnsi="Times New Roman" w:cs="Times New Roman"/>
          <w:color w:val="020201"/>
          <w:sz w:val="28"/>
          <w:szCs w:val="28"/>
        </w:rPr>
        <w:t xml:space="preserve">7 </w:t>
      </w:r>
      <w:proofErr w:type="gramStart"/>
      <w:r w:rsidR="00203078" w:rsidRPr="007E7B92">
        <w:rPr>
          <w:rFonts w:ascii="Times New Roman" w:hAnsi="Times New Roman" w:cs="Times New Roman"/>
          <w:color w:val="020201"/>
          <w:sz w:val="28"/>
          <w:szCs w:val="28"/>
        </w:rPr>
        <w:t>обучающихся</w:t>
      </w:r>
      <w:proofErr w:type="gramEnd"/>
      <w:r w:rsidR="00203078" w:rsidRPr="007E7B92">
        <w:rPr>
          <w:rFonts w:ascii="Times New Roman" w:hAnsi="Times New Roman" w:cs="Times New Roman"/>
          <w:color w:val="020201"/>
          <w:sz w:val="28"/>
          <w:szCs w:val="28"/>
        </w:rPr>
        <w:t xml:space="preserve"> отмечены показатели на уровне нормы реактивности симпатического отдела ВНС.</w:t>
      </w:r>
    </w:p>
    <w:p w14:paraId="17861E75" w14:textId="24F1DEDA" w:rsidR="007E7B92" w:rsidRDefault="00DE78B3" w:rsidP="00436249">
      <w:pPr>
        <w:pStyle w:val="ac"/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>
        <w:rPr>
          <w:color w:val="000000"/>
          <w:sz w:val="28"/>
          <w:szCs w:val="28"/>
          <w:shd w:val="clear" w:color="auto" w:fill="EFF1FA"/>
        </w:rPr>
        <w:t xml:space="preserve">3. </w:t>
      </w:r>
      <w:r w:rsidR="000E0035">
        <w:rPr>
          <w:color w:val="000000"/>
          <w:sz w:val="28"/>
          <w:szCs w:val="28"/>
          <w:shd w:val="clear" w:color="auto" w:fill="EFF1FA"/>
        </w:rPr>
        <w:t xml:space="preserve">В работе по определению реактивности парасимпатического отдела автономной нервной системы были получены следующие результаты: у всех 9 обучающихся отмечается преобладание тонуса симпатической нервной </w:t>
      </w:r>
      <w:r w:rsidR="000E0035" w:rsidRPr="000E0035">
        <w:rPr>
          <w:color w:val="000000"/>
          <w:sz w:val="28"/>
          <w:szCs w:val="28"/>
          <w:shd w:val="clear" w:color="auto" w:fill="EFF1FA"/>
        </w:rPr>
        <w:t>системы.</w:t>
      </w:r>
      <w:r w:rsidR="000E0035" w:rsidRPr="000E0035">
        <w:rPr>
          <w:color w:val="181716"/>
          <w:sz w:val="28"/>
          <w:szCs w:val="28"/>
        </w:rPr>
        <w:t xml:space="preserve"> </w:t>
      </w:r>
      <w:r w:rsidR="000E0035">
        <w:rPr>
          <w:color w:val="181716"/>
          <w:sz w:val="28"/>
          <w:szCs w:val="28"/>
        </w:rPr>
        <w:t>Е</w:t>
      </w:r>
      <w:r w:rsidR="000E0035" w:rsidRPr="000E0035">
        <w:rPr>
          <w:color w:val="181716"/>
          <w:sz w:val="28"/>
          <w:szCs w:val="28"/>
        </w:rPr>
        <w:t xml:space="preserve">сли у человека симпатическая работает чаще, чем парасимпатическая, то такой человек не может </w:t>
      </w:r>
      <w:proofErr w:type="gramStart"/>
      <w:r w:rsidR="000E0035" w:rsidRPr="000E0035">
        <w:rPr>
          <w:color w:val="181716"/>
          <w:sz w:val="28"/>
          <w:szCs w:val="28"/>
        </w:rPr>
        <w:t>успокоится</w:t>
      </w:r>
      <w:proofErr w:type="gramEnd"/>
      <w:r w:rsidR="000E0035" w:rsidRPr="000E0035">
        <w:rPr>
          <w:color w:val="181716"/>
          <w:sz w:val="28"/>
          <w:szCs w:val="28"/>
        </w:rPr>
        <w:t xml:space="preserve">, он вечно в тревоге, чувствует нервозность и взвинченность. </w:t>
      </w:r>
    </w:p>
    <w:p w14:paraId="20C61E57" w14:textId="3C961844" w:rsidR="00862C93" w:rsidRDefault="007E7B92" w:rsidP="00436249">
      <w:pPr>
        <w:pStyle w:val="ac"/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>
        <w:rPr>
          <w:color w:val="181716"/>
          <w:sz w:val="28"/>
          <w:szCs w:val="28"/>
        </w:rPr>
        <w:lastRenderedPageBreak/>
        <w:t xml:space="preserve">      </w:t>
      </w:r>
      <w:r w:rsidR="000E0035" w:rsidRPr="000E0035">
        <w:rPr>
          <w:color w:val="181716"/>
          <w:sz w:val="28"/>
          <w:szCs w:val="28"/>
        </w:rPr>
        <w:t>Люди, у которых доминирует симпатическая нервная система, часто не подозревают о режиме повышенной готовности, в котором находится их организм. Большую часть времени они чувствуют стресс, а в остальное время — истощение.</w:t>
      </w:r>
      <w:r w:rsidR="006674C3">
        <w:rPr>
          <w:color w:val="181716"/>
          <w:sz w:val="28"/>
          <w:szCs w:val="28"/>
        </w:rPr>
        <w:t xml:space="preserve"> </w:t>
      </w:r>
    </w:p>
    <w:p w14:paraId="0D77AD30" w14:textId="6B86A540" w:rsidR="000E0035" w:rsidRDefault="000E0035" w:rsidP="00436249">
      <w:pPr>
        <w:pStyle w:val="ac"/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>
        <w:rPr>
          <w:color w:val="181716"/>
          <w:sz w:val="28"/>
          <w:szCs w:val="28"/>
        </w:rPr>
        <w:t>4.</w:t>
      </w:r>
      <w:r w:rsidR="00812851">
        <w:rPr>
          <w:color w:val="181716"/>
          <w:sz w:val="28"/>
          <w:szCs w:val="28"/>
        </w:rPr>
        <w:t xml:space="preserve"> В работе по выявлению рефлекторных влияний на функциональное состояние дыхательного центра можно сделать заключение о тонусе парасимпатического отдела ВНС, регулирующего работу сердца. У всех обучающихся выявлено повышение тонуса парасимпатического отдела ВНС.</w:t>
      </w:r>
    </w:p>
    <w:p w14:paraId="4B11B42E" w14:textId="77777777" w:rsidR="00862C93" w:rsidRDefault="006674C3" w:rsidP="00436249">
      <w:pPr>
        <w:pStyle w:val="ac"/>
        <w:shd w:val="clear" w:color="auto" w:fill="FFFFFF"/>
        <w:spacing w:before="0" w:beforeAutospacing="0" w:line="360" w:lineRule="auto"/>
        <w:rPr>
          <w:color w:val="000000" w:themeColor="text1"/>
          <w:sz w:val="28"/>
          <w:szCs w:val="28"/>
        </w:rPr>
      </w:pPr>
      <w:r>
        <w:rPr>
          <w:color w:val="181716"/>
          <w:sz w:val="28"/>
          <w:szCs w:val="28"/>
        </w:rPr>
        <w:t xml:space="preserve">      </w:t>
      </w:r>
      <w:r w:rsidR="00F0177C">
        <w:rPr>
          <w:color w:val="181716"/>
          <w:sz w:val="28"/>
          <w:szCs w:val="28"/>
        </w:rPr>
        <w:t>В итоге можно сделать предположение, что обучающиеся 11класса в возрасте от 16 до 17 лет подвержены стрессовым ситуациям</w:t>
      </w:r>
      <w:r w:rsidR="007E7B92">
        <w:rPr>
          <w:color w:val="181716"/>
          <w:sz w:val="28"/>
          <w:szCs w:val="28"/>
        </w:rPr>
        <w:t>, обеспокоены</w:t>
      </w:r>
      <w:r w:rsidR="00F0177C">
        <w:rPr>
          <w:color w:val="181716"/>
          <w:sz w:val="28"/>
          <w:szCs w:val="28"/>
        </w:rPr>
        <w:t xml:space="preserve">: экзамены, итоговые контрольные работы, определение с выбором профессии, поступление в ВУЗы и </w:t>
      </w:r>
      <w:proofErr w:type="spellStart"/>
      <w:r w:rsidR="00F0177C">
        <w:rPr>
          <w:color w:val="181716"/>
          <w:sz w:val="28"/>
          <w:szCs w:val="28"/>
        </w:rPr>
        <w:t>ССУзы</w:t>
      </w:r>
      <w:proofErr w:type="spellEnd"/>
      <w:r w:rsidR="00F0177C">
        <w:rPr>
          <w:color w:val="181716"/>
          <w:sz w:val="28"/>
          <w:szCs w:val="28"/>
        </w:rPr>
        <w:t xml:space="preserve">, отъезд </w:t>
      </w:r>
      <w:proofErr w:type="gramStart"/>
      <w:r w:rsidR="00F0177C">
        <w:rPr>
          <w:color w:val="181716"/>
          <w:sz w:val="28"/>
          <w:szCs w:val="28"/>
        </w:rPr>
        <w:t>из</w:t>
      </w:r>
      <w:proofErr w:type="gramEnd"/>
      <w:r w:rsidR="00F0177C">
        <w:rPr>
          <w:color w:val="181716"/>
          <w:sz w:val="28"/>
          <w:szCs w:val="28"/>
        </w:rPr>
        <w:t xml:space="preserve"> отчего дома – все эти причины вызывают дисбаланс работы вегетативной нервной системы. </w:t>
      </w:r>
      <w:r w:rsidR="00DC3417">
        <w:rPr>
          <w:color w:val="000000" w:themeColor="text1"/>
          <w:sz w:val="28"/>
          <w:szCs w:val="28"/>
          <w:shd w:val="clear" w:color="auto" w:fill="FFFFFF"/>
        </w:rPr>
        <w:t>«Все болезни – от нервов</w:t>
      </w:r>
      <w:r w:rsidR="00812851" w:rsidRPr="00F0177C">
        <w:rPr>
          <w:color w:val="000000" w:themeColor="text1"/>
          <w:sz w:val="28"/>
          <w:szCs w:val="28"/>
          <w:shd w:val="clear" w:color="auto" w:fill="FFFFFF"/>
        </w:rPr>
        <w:t>» — это высказывание как нельзя более точно подходит к ВСД. В большинстве случаев «виноват» какой-то психологический фактор, его ликвидация способствует выздоровлению.</w:t>
      </w:r>
      <w:r>
        <w:rPr>
          <w:color w:val="000000" w:themeColor="text1"/>
          <w:sz w:val="28"/>
          <w:szCs w:val="28"/>
        </w:rPr>
        <w:t xml:space="preserve"> </w:t>
      </w:r>
      <w:r w:rsidR="009F4E2B">
        <w:rPr>
          <w:color w:val="000000" w:themeColor="text1"/>
          <w:sz w:val="28"/>
          <w:szCs w:val="28"/>
        </w:rPr>
        <w:t xml:space="preserve">      </w:t>
      </w:r>
      <w:r w:rsidR="00F0177C">
        <w:rPr>
          <w:color w:val="000000" w:themeColor="text1"/>
          <w:sz w:val="28"/>
          <w:szCs w:val="28"/>
        </w:rPr>
        <w:t xml:space="preserve">Поэтому мы можем порекомендовать </w:t>
      </w:r>
      <w:proofErr w:type="gramStart"/>
      <w:r w:rsidR="00F0177C">
        <w:rPr>
          <w:color w:val="000000" w:themeColor="text1"/>
          <w:sz w:val="28"/>
          <w:szCs w:val="28"/>
        </w:rPr>
        <w:t>обучающимся</w:t>
      </w:r>
      <w:proofErr w:type="gramEnd"/>
      <w:r w:rsidR="00F0177C">
        <w:rPr>
          <w:color w:val="000000" w:themeColor="text1"/>
          <w:sz w:val="28"/>
          <w:szCs w:val="28"/>
        </w:rPr>
        <w:t xml:space="preserve"> вести здоровый образ жизни, чтобы работа симпатического и парасимпатического отделов вегетативной нервной системы работали слаженно, без перебоев:</w:t>
      </w:r>
      <w:r w:rsidR="009F4E2B">
        <w:rPr>
          <w:color w:val="000000" w:themeColor="text1"/>
          <w:sz w:val="28"/>
          <w:szCs w:val="28"/>
        </w:rPr>
        <w:t xml:space="preserve"> в</w:t>
      </w:r>
      <w:r w:rsidR="00812851" w:rsidRPr="00F0177C">
        <w:rPr>
          <w:color w:val="000000" w:themeColor="text1"/>
          <w:sz w:val="28"/>
          <w:szCs w:val="28"/>
        </w:rPr>
        <w:t xml:space="preserve"> первую очередь нужно оптимизировать режим дня. </w:t>
      </w:r>
    </w:p>
    <w:p w14:paraId="52402294" w14:textId="71114C5A" w:rsidR="00862C93" w:rsidRDefault="00812851" w:rsidP="00436249">
      <w:pPr>
        <w:pStyle w:val="ac"/>
        <w:numPr>
          <w:ilvl w:val="0"/>
          <w:numId w:val="11"/>
        </w:numPr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 w:rsidRPr="00F0177C">
        <w:rPr>
          <w:color w:val="000000" w:themeColor="text1"/>
          <w:sz w:val="28"/>
          <w:szCs w:val="28"/>
        </w:rPr>
        <w:t>Качественный и полноценный сон (отход ко сну в одно и то же время, длите</w:t>
      </w:r>
      <w:r w:rsidR="00F0177C">
        <w:rPr>
          <w:color w:val="000000" w:themeColor="text1"/>
          <w:sz w:val="28"/>
          <w:szCs w:val="28"/>
        </w:rPr>
        <w:t>льность сна 7-8 часов и т. д.);</w:t>
      </w:r>
    </w:p>
    <w:p w14:paraId="424FE750" w14:textId="7ED57DCD" w:rsidR="00F0177C" w:rsidRPr="009F4E2B" w:rsidRDefault="006674C3" w:rsidP="00436249">
      <w:pPr>
        <w:pStyle w:val="ac"/>
        <w:numPr>
          <w:ilvl w:val="0"/>
          <w:numId w:val="11"/>
        </w:numPr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F0177C">
        <w:rPr>
          <w:color w:val="000000" w:themeColor="text1"/>
          <w:sz w:val="28"/>
          <w:szCs w:val="28"/>
        </w:rPr>
        <w:t>рием пищи в одно и то же время;</w:t>
      </w:r>
    </w:p>
    <w:p w14:paraId="4F599229" w14:textId="50CFC863" w:rsidR="00F0177C" w:rsidRDefault="006674C3" w:rsidP="00436249">
      <w:pPr>
        <w:pStyle w:val="ac"/>
        <w:numPr>
          <w:ilvl w:val="0"/>
          <w:numId w:val="11"/>
        </w:numPr>
        <w:shd w:val="clear" w:color="auto" w:fill="FFFFFF"/>
        <w:spacing w:before="0" w:beforeAutospacing="0" w:after="300" w:after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12851" w:rsidRPr="00F0177C">
        <w:rPr>
          <w:color w:val="000000" w:themeColor="text1"/>
          <w:sz w:val="28"/>
          <w:szCs w:val="28"/>
        </w:rPr>
        <w:t>ребыв</w:t>
      </w:r>
      <w:r w:rsidR="00F0177C">
        <w:rPr>
          <w:color w:val="000000" w:themeColor="text1"/>
          <w:sz w:val="28"/>
          <w:szCs w:val="28"/>
        </w:rPr>
        <w:t>ание на свежем воздухе;</w:t>
      </w:r>
    </w:p>
    <w:p w14:paraId="6F3293E5" w14:textId="22C3C2B7" w:rsidR="00812851" w:rsidRPr="009F4E2B" w:rsidRDefault="00F0177C" w:rsidP="00436249">
      <w:pPr>
        <w:pStyle w:val="ac"/>
        <w:numPr>
          <w:ilvl w:val="0"/>
          <w:numId w:val="11"/>
        </w:numPr>
        <w:shd w:val="clear" w:color="auto" w:fill="FFFFFF"/>
        <w:spacing w:before="0" w:beforeAutospacing="0" w:after="300" w:after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Отказ от вредных </w:t>
      </w:r>
      <w:proofErr w:type="spellStart"/>
      <w:r>
        <w:rPr>
          <w:color w:val="000000" w:themeColor="text1"/>
          <w:sz w:val="28"/>
          <w:szCs w:val="28"/>
        </w:rPr>
        <w:t>привычек</w:t>
      </w:r>
      <w:proofErr w:type="gramStart"/>
      <w:r>
        <w:rPr>
          <w:color w:val="000000" w:themeColor="text1"/>
          <w:sz w:val="28"/>
          <w:szCs w:val="28"/>
        </w:rPr>
        <w:t>;</w:t>
      </w:r>
      <w:r w:rsidR="00812851" w:rsidRPr="009F4E2B">
        <w:rPr>
          <w:color w:val="000000" w:themeColor="text1"/>
          <w:sz w:val="28"/>
          <w:szCs w:val="28"/>
        </w:rPr>
        <w:t>У</w:t>
      </w:r>
      <w:proofErr w:type="gramEnd"/>
      <w:r w:rsidR="00812851" w:rsidRPr="009F4E2B">
        <w:rPr>
          <w:color w:val="000000" w:themeColor="text1"/>
          <w:sz w:val="28"/>
          <w:szCs w:val="28"/>
        </w:rPr>
        <w:t>меренная</w:t>
      </w:r>
      <w:proofErr w:type="spellEnd"/>
      <w:r w:rsidR="00812851" w:rsidRPr="009F4E2B">
        <w:rPr>
          <w:color w:val="000000" w:themeColor="text1"/>
          <w:sz w:val="28"/>
          <w:szCs w:val="28"/>
        </w:rPr>
        <w:t xml:space="preserve"> физическая нагрузка оказывает положительное «тренирующее» воздействие на сердечно-сосудистую </w:t>
      </w:r>
      <w:r w:rsidR="00812851" w:rsidRPr="009F4E2B">
        <w:rPr>
          <w:color w:val="000000" w:themeColor="text1"/>
          <w:sz w:val="28"/>
          <w:szCs w:val="28"/>
        </w:rPr>
        <w:lastRenderedPageBreak/>
        <w:t>систему, способствует нормализации сосудистого тонуса, улучшает кровоток в органах и тканях</w:t>
      </w:r>
      <w:r w:rsidR="006674C3" w:rsidRPr="009F4E2B">
        <w:rPr>
          <w:color w:val="000000" w:themeColor="text1"/>
          <w:sz w:val="28"/>
          <w:szCs w:val="28"/>
        </w:rPr>
        <w:t>.</w:t>
      </w:r>
    </w:p>
    <w:p w14:paraId="4186DF8C" w14:textId="723C9521" w:rsidR="00812851" w:rsidRPr="000E0035" w:rsidRDefault="006674C3" w:rsidP="00436249">
      <w:pPr>
        <w:pStyle w:val="ac"/>
        <w:shd w:val="clear" w:color="auto" w:fill="FFFFFF"/>
        <w:spacing w:before="0" w:beforeAutospacing="0" w:line="360" w:lineRule="auto"/>
        <w:rPr>
          <w:color w:val="181716"/>
          <w:sz w:val="28"/>
          <w:szCs w:val="28"/>
        </w:rPr>
      </w:pPr>
      <w:r>
        <w:rPr>
          <w:color w:val="000000" w:themeColor="text1"/>
          <w:sz w:val="28"/>
          <w:szCs w:val="28"/>
        </w:rPr>
        <w:t>Все эти</w:t>
      </w:r>
      <w:r w:rsidR="00F0177C" w:rsidRPr="00F0177C">
        <w:rPr>
          <w:color w:val="000000" w:themeColor="text1"/>
          <w:sz w:val="28"/>
          <w:szCs w:val="28"/>
        </w:rPr>
        <w:t xml:space="preserve"> маленькие, но значимые факторы </w:t>
      </w:r>
      <w:r>
        <w:rPr>
          <w:color w:val="000000" w:themeColor="text1"/>
          <w:sz w:val="28"/>
          <w:szCs w:val="28"/>
        </w:rPr>
        <w:t>для успешного процесса деятельности вегетативной нервной системы.</w:t>
      </w:r>
    </w:p>
    <w:p w14:paraId="5767E6BC" w14:textId="222F533D" w:rsidR="00F81A8D" w:rsidRDefault="009F4E2B" w:rsidP="00004C97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СПИСОК ЛИТЕРАТУРЫ</w:t>
      </w:r>
    </w:p>
    <w:p w14:paraId="1C87D627" w14:textId="77777777" w:rsidR="009F4E2B" w:rsidRPr="009F4E2B" w:rsidRDefault="009F4E2B" w:rsidP="00436249">
      <w:pPr>
        <w:spacing w:line="360" w:lineRule="auto"/>
      </w:pPr>
    </w:p>
    <w:p w14:paraId="2046B6C4" w14:textId="3C464AB9" w:rsidR="00E10E18" w:rsidRP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hAnsi="Times New Roman" w:cs="Times New Roman"/>
          <w:sz w:val="28"/>
          <w:szCs w:val="28"/>
        </w:rPr>
        <w:t xml:space="preserve">Батуев А. С., И. Д. Кузьмина, А. Д. </w:t>
      </w:r>
      <w:proofErr w:type="spellStart"/>
      <w:r w:rsidRPr="00E10E18">
        <w:rPr>
          <w:rFonts w:ascii="Times New Roman" w:hAnsi="Times New Roman" w:cs="Times New Roman"/>
          <w:sz w:val="28"/>
          <w:szCs w:val="28"/>
        </w:rPr>
        <w:t>Ноздрачев</w:t>
      </w:r>
      <w:proofErr w:type="spellEnd"/>
      <w:r w:rsidRPr="00E10E18">
        <w:rPr>
          <w:rFonts w:ascii="Times New Roman" w:hAnsi="Times New Roman" w:cs="Times New Roman"/>
          <w:sz w:val="28"/>
          <w:szCs w:val="28"/>
        </w:rPr>
        <w:t xml:space="preserve"> и др.; Под ред. А.С. Батуева. Биология. Человек: </w:t>
      </w:r>
      <w:proofErr w:type="spellStart"/>
      <w:r w:rsidRPr="00E10E18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E10E1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10E18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E10E18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E10E1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10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0E18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E10E18">
        <w:rPr>
          <w:rFonts w:ascii="Times New Roman" w:hAnsi="Times New Roman" w:cs="Times New Roman"/>
          <w:sz w:val="28"/>
          <w:szCs w:val="28"/>
        </w:rPr>
        <w:t>. учеб. заведений/– 8-е изд., стереотип. – М.: Дрофа, 2002 – 240.: ил.</w:t>
      </w:r>
    </w:p>
    <w:p w14:paraId="5E45C461" w14:textId="77777777" w:rsidR="00E10E18" w:rsidRP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Данилова Н.Н., Крылова А.Л., «Физиология высшей нервной деятельности» - М.: 1997 год.</w:t>
      </w:r>
    </w:p>
    <w:p w14:paraId="5BBFB65C" w14:textId="77777777" w:rsidR="00E10E18" w:rsidRP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Кучкин С.Н., «Методы оценки уровня здоровья и физической работоспособности: Учебное пособие»</w:t>
      </w:r>
      <w:proofErr w:type="gramStart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.-</w:t>
      </w:r>
      <w:proofErr w:type="gramEnd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Волгоград, 1994 год.</w:t>
      </w:r>
    </w:p>
    <w:p w14:paraId="61AED328" w14:textId="7578E216" w:rsidR="00E10E18" w:rsidRPr="009F4E2B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10E18">
        <w:rPr>
          <w:rFonts w:ascii="Times New Roman" w:eastAsia="Times New Roman" w:hAnsi="Times New Roman" w:cs="Times New Roman"/>
          <w:sz w:val="28"/>
          <w:szCs w:val="28"/>
        </w:rPr>
        <w:t>Куган</w:t>
      </w:r>
      <w:proofErr w:type="spellEnd"/>
      <w:r w:rsidRPr="00E10E18">
        <w:rPr>
          <w:rFonts w:ascii="Times New Roman" w:eastAsia="Times New Roman" w:hAnsi="Times New Roman" w:cs="Times New Roman"/>
          <w:sz w:val="28"/>
          <w:szCs w:val="28"/>
        </w:rPr>
        <w:t xml:space="preserve"> А.Б «Основы физиологии высшей нервной деятельности» - М.: 1988 год.</w:t>
      </w:r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Куган</w:t>
      </w:r>
      <w:proofErr w:type="spellEnd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А.Б «Основы физиологии высшей нервной деятельности» - М.: 1988 год.</w:t>
      </w:r>
    </w:p>
    <w:p w14:paraId="1D75022F" w14:textId="542AD5C5" w:rsidR="009F4E2B" w:rsidRPr="00E10E18" w:rsidRDefault="009F4E2B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Методические рекомендации для проведения лабораторных работ по биологии. Цифровая лаборатория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Releon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14:paraId="62858C2A" w14:textId="77777777" w:rsidR="00E10E18" w:rsidRP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hAnsi="Times New Roman" w:cs="Times New Roman"/>
          <w:sz w:val="28"/>
          <w:szCs w:val="28"/>
        </w:rPr>
        <w:t xml:space="preserve">Оценка функциональных особенностей организма человека с помощью функциональных проб. Электронный ресурс: </w:t>
      </w:r>
      <w:r w:rsidRPr="00E10E1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10E1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9201D6">
          <w:rPr>
            <w:rStyle w:val="ad"/>
            <w:rFonts w:ascii="Times New Roman" w:hAnsi="Times New Roman" w:cs="Times New Roman"/>
            <w:sz w:val="28"/>
            <w:szCs w:val="28"/>
          </w:rPr>
          <w:t>https://studopedia.ru/17_32266_probi-s-dozirovannoy-fizicheskoy-nagruzkoy.html</w:t>
        </w:r>
      </w:hyperlink>
    </w:p>
    <w:p w14:paraId="66C64CB0" w14:textId="17E47700" w:rsidR="00E10E18" w:rsidRP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«Руководство к практическим занятиям по физиологии»/ Под ред. Г. И. </w:t>
      </w:r>
      <w:proofErr w:type="spellStart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Косицкого</w:t>
      </w:r>
      <w:proofErr w:type="spellEnd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В. А. </w:t>
      </w:r>
      <w:proofErr w:type="spellStart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Полянцева</w:t>
      </w:r>
      <w:proofErr w:type="spellEnd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. – М.: 1988 год.</w:t>
      </w:r>
    </w:p>
    <w:p w14:paraId="68B26528" w14:textId="77777777" w:rsidR="00E10E18" w:rsidRDefault="00E10E18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hAnsi="Times New Roman" w:cs="Times New Roman"/>
          <w:bCs/>
          <w:sz w:val="28"/>
          <w:szCs w:val="28"/>
        </w:rPr>
        <w:t>Строение нервной системы человека. Электронный ресурс: URL https://ru.wikipedia.org/wiki/(дата обращения 25.01.2019)</w:t>
      </w:r>
    </w:p>
    <w:p w14:paraId="7FD72D87" w14:textId="1EDF9A15" w:rsidR="00F81A8D" w:rsidRPr="00E10E18" w:rsidRDefault="00F81A8D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10E18">
        <w:rPr>
          <w:rFonts w:ascii="Times New Roman" w:hAnsi="Times New Roman" w:cs="Times New Roman"/>
          <w:bCs/>
          <w:sz w:val="28"/>
          <w:szCs w:val="28"/>
        </w:rPr>
        <w:t>Тяглова</w:t>
      </w:r>
      <w:proofErr w:type="spellEnd"/>
      <w:r w:rsidRPr="00E10E18">
        <w:rPr>
          <w:rFonts w:ascii="Times New Roman" w:hAnsi="Times New Roman" w:cs="Times New Roman"/>
          <w:bCs/>
          <w:sz w:val="28"/>
          <w:szCs w:val="28"/>
        </w:rPr>
        <w:t xml:space="preserve"> Е.В.. Исследовательская  и проектная деятельность учащихся по биологии: </w:t>
      </w:r>
      <w:proofErr w:type="spellStart"/>
      <w:r w:rsidRPr="00E10E18">
        <w:rPr>
          <w:rFonts w:ascii="Times New Roman" w:hAnsi="Times New Roman" w:cs="Times New Roman"/>
          <w:bCs/>
          <w:sz w:val="28"/>
          <w:szCs w:val="28"/>
        </w:rPr>
        <w:t>метод</w:t>
      </w:r>
      <w:proofErr w:type="gramStart"/>
      <w:r w:rsidRPr="00E10E18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E10E18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E10E18">
        <w:rPr>
          <w:rFonts w:ascii="Times New Roman" w:hAnsi="Times New Roman" w:cs="Times New Roman"/>
          <w:bCs/>
          <w:sz w:val="28"/>
          <w:szCs w:val="28"/>
        </w:rPr>
        <w:t>/– М.: Глобус, 2008.-255с.</w:t>
      </w:r>
    </w:p>
    <w:p w14:paraId="6144F301" w14:textId="0B800BCC" w:rsidR="00F81A8D" w:rsidRPr="00E10E18" w:rsidRDefault="00F81A8D" w:rsidP="00436249">
      <w:pPr>
        <w:pStyle w:val="a6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Ф. Фогель, А. </w:t>
      </w:r>
      <w:proofErr w:type="spellStart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Мотульски</w:t>
      </w:r>
      <w:proofErr w:type="spellEnd"/>
      <w:r w:rsidRPr="00E10E18">
        <w:rPr>
          <w:rFonts w:ascii="Times New Roman" w:eastAsia="SimSun" w:hAnsi="Times New Roman" w:cs="Times New Roman"/>
          <w:sz w:val="28"/>
          <w:szCs w:val="28"/>
          <w:lang w:eastAsia="zh-CN"/>
        </w:rPr>
        <w:t>. «Генетика человека». – М.: 1989-1990.-Т. 1-3</w:t>
      </w:r>
    </w:p>
    <w:p w14:paraId="30B20F12" w14:textId="77777777" w:rsidR="0049125A" w:rsidRPr="00E10E18" w:rsidRDefault="0049125A" w:rsidP="004362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9F8F663" w14:textId="77777777" w:rsidR="0049125A" w:rsidRPr="00E10E18" w:rsidRDefault="0049125A" w:rsidP="004362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93C5AB" w14:textId="77777777" w:rsidR="00DC278B" w:rsidRDefault="00DC278B" w:rsidP="0043624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4130963" w14:textId="77777777" w:rsidR="00DC278B" w:rsidRDefault="00DC278B" w:rsidP="0043624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349DBC9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438167CA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</w:p>
    <w:p w14:paraId="56778BF2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</w:p>
    <w:p w14:paraId="4340B268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1. ВЕГЕТАТИВНЫЙ ТОНУС В СОСТОЯНИИ ПОКОЯ</w:t>
      </w:r>
    </w:p>
    <w:p w14:paraId="24092469" w14:textId="77777777" w:rsidR="00C46CBC" w:rsidRDefault="00C46CBC" w:rsidP="00C4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(ВЕГЕТАТИВНЫЙ ИНДЕКС КЕРДО (ВИК))</w:t>
      </w:r>
    </w:p>
    <w:tbl>
      <w:tblPr>
        <w:tblStyle w:val="a3"/>
        <w:tblpPr w:leftFromText="180" w:rightFromText="180" w:vertAnchor="page" w:horzAnchor="margin" w:tblpXSpec="center" w:tblpY="4717"/>
        <w:tblW w:w="10198" w:type="dxa"/>
        <w:tblLook w:val="04A0" w:firstRow="1" w:lastRow="0" w:firstColumn="1" w:lastColumn="0" w:noHBand="0" w:noVBand="1"/>
      </w:tblPr>
      <w:tblGrid>
        <w:gridCol w:w="2548"/>
        <w:gridCol w:w="2550"/>
        <w:gridCol w:w="2550"/>
        <w:gridCol w:w="2550"/>
      </w:tblGrid>
      <w:tr w:rsidR="00C46CBC" w14:paraId="6B3113BB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6A7D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Испытуемые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09DF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910E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A57A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</w:p>
        </w:tc>
      </w:tr>
      <w:tr w:rsidR="00C46CBC" w14:paraId="37471B24" w14:textId="77777777" w:rsidTr="00C46CBC">
        <w:trPr>
          <w:trHeight w:val="599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ECF0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E89D7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153/130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D2C2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4ADA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C46CBC" w14:paraId="202D6430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8F98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9E53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95/60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B772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5E20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C46CBC" w14:paraId="0BFD671D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9550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Савелий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F2A2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114/63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21B9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9A43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46CBC" w14:paraId="05D09537" w14:textId="77777777" w:rsidTr="00C46CBC">
        <w:trPr>
          <w:trHeight w:val="599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97F8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F310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124/74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85CC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B9DC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46CBC" w14:paraId="49894756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9221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EA92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107/63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BDEE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27A4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</w:tr>
      <w:tr w:rsidR="00C46CBC" w14:paraId="79EABF2A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296C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EC5F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124/76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CF8E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6B3C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46CBC" w14:paraId="6C83F3AE" w14:textId="77777777" w:rsidTr="00C46CBC">
        <w:trPr>
          <w:trHeight w:val="599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4962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Ксения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2608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138/77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D80D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3BC1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46CBC" w14:paraId="6DFA0042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849E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A902B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120/98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9AC0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94CF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</w:tr>
      <w:tr w:rsidR="00C46CBC" w14:paraId="7754E7D7" w14:textId="77777777" w:rsidTr="00C46CBC">
        <w:trPr>
          <w:trHeight w:val="623"/>
        </w:trPr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8D91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 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D1D9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115/89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5530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FAC6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F4F24CF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</w:p>
    <w:p w14:paraId="6A43DCDB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87CBE96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4A85216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8620EC6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4DDBAA3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94DF108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E249660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A9ABE1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433A9C3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14:paraId="6D045B34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2. ВЕГЕТАТИВНАЯ РЕАКТИВНОСТЬ. ОПРЕДЕЛЕНИЕ РЕАКТИВНОСТИ СИМПАТИЧЕСКОГО ОТДЕЛА АВТОНОМНОЙ НЕРВНОЙ СИСТЕМЫ</w:t>
      </w:r>
    </w:p>
    <w:tbl>
      <w:tblPr>
        <w:tblStyle w:val="a3"/>
        <w:tblW w:w="9721" w:type="dxa"/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5"/>
      </w:tblGrid>
      <w:tr w:rsidR="00C46CBC" w14:paraId="225A8C49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2BD106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Испытуемый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ECC3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Лежа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EC34B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Стоя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E295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Стоя 1 мин.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3D90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ЧСС </w:t>
            </w:r>
          </w:p>
        </w:tc>
      </w:tr>
      <w:tr w:rsidR="00C46CBC" w14:paraId="4EBCA371" w14:textId="77777777" w:rsidTr="00C46CBC">
        <w:trPr>
          <w:trHeight w:val="1040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487B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73DF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1E9D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4387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70DE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C46CBC" w14:paraId="3DD4C7E3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7080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Жасмин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5CF16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5E0F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4812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BA70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C46CBC" w14:paraId="1B6C5AE3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5165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727B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BEAC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AB6D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4910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C46CBC" w14:paraId="37F9185B" w14:textId="77777777" w:rsidTr="00C46CBC">
        <w:trPr>
          <w:trHeight w:val="1040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789C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DBD4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273A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ABB7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874F4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</w:tr>
      <w:tr w:rsidR="00C46CBC" w14:paraId="30933606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8326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3517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FA3D1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59D6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4454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C46CBC" w14:paraId="43456F20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C4D9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A33D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279B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55D4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8D5F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C46CBC" w14:paraId="66CD3FAB" w14:textId="77777777" w:rsidTr="00C46CBC">
        <w:trPr>
          <w:trHeight w:val="1040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4E4E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E80A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A87D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A490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7F758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C46CBC" w14:paraId="02B22ABC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06BB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1618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08A49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DD44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632F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  <w:p w14:paraId="4D3EF10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4644A6FB" w14:textId="77777777" w:rsidTr="00C46CBC">
        <w:trPr>
          <w:trHeight w:val="1081"/>
        </w:trPr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E2BD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3A94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1C3A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CABF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D760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</w:tbl>
    <w:p w14:paraId="52C6C1E0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2E088E49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19474D2E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</w:p>
    <w:p w14:paraId="5F689C33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14:paraId="4B3D3D19" w14:textId="77777777" w:rsidR="00C46CBC" w:rsidRDefault="00C46CBC" w:rsidP="00C46C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3.ВЕГЕТАТИВНАЯ РЕАКТИВНОСТЬ. ОПРЕДЕЛЕНИЕ РЕАКТИВНОСТИ ПАРАСИМПАТИЧЕСКОГО ОТДЕЛА АВТОНОМНОЙ НЕРВНОЙ СИСТЕМЫ</w:t>
      </w:r>
    </w:p>
    <w:tbl>
      <w:tblPr>
        <w:tblStyle w:val="a3"/>
        <w:tblW w:w="9582" w:type="dxa"/>
        <w:tblLook w:val="04A0" w:firstRow="1" w:lastRow="0" w:firstColumn="1" w:lastColumn="0" w:noHBand="0" w:noVBand="1"/>
      </w:tblPr>
      <w:tblGrid>
        <w:gridCol w:w="1783"/>
        <w:gridCol w:w="2294"/>
        <w:gridCol w:w="1276"/>
        <w:gridCol w:w="1559"/>
        <w:gridCol w:w="1120"/>
        <w:gridCol w:w="1550"/>
      </w:tblGrid>
      <w:tr w:rsidR="00C46CBC" w14:paraId="42A82300" w14:textId="77777777" w:rsidTr="00C46CBC">
        <w:trPr>
          <w:trHeight w:val="951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DC97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Испытуемый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79F5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  <w:p w14:paraId="2378D22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209B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 стоя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DA8CA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 лежа 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2320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Пульс через минуту 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687E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</w:tr>
      <w:tr w:rsidR="00C46CBC" w14:paraId="27172BCF" w14:textId="77777777" w:rsidTr="00C46CBC">
        <w:trPr>
          <w:trHeight w:val="809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3838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8B0C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121/106</w:t>
            </w:r>
          </w:p>
          <w:p w14:paraId="1ED3602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C43B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E4F8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E6AB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041C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</w:tr>
      <w:tr w:rsidR="00C46CBC" w14:paraId="11689866" w14:textId="77777777" w:rsidTr="00C46CBC">
        <w:trPr>
          <w:trHeight w:val="707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85B7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Савелий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AF2E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133/73</w:t>
            </w:r>
          </w:p>
          <w:p w14:paraId="62A6352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14:paraId="1D51145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565C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D806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3700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D34A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  <w:p w14:paraId="5ADAA7E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22C046C1" w14:textId="77777777" w:rsidTr="00C46CBC">
        <w:trPr>
          <w:trHeight w:val="721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B331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4798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121/89</w:t>
            </w:r>
          </w:p>
          <w:p w14:paraId="004757D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14:paraId="4C006E4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3579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4DE4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0252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D4D0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  <w:tr w:rsidR="00C46CBC" w14:paraId="31B36EE2" w14:textId="77777777" w:rsidTr="00C46CBC">
        <w:trPr>
          <w:trHeight w:val="748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72BB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04B78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125/75</w:t>
            </w:r>
          </w:p>
          <w:p w14:paraId="2A01FB7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9691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05A5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57E3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6CA1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  <w:tr w:rsidR="00C46CBC" w14:paraId="4018D22A" w14:textId="77777777" w:rsidTr="00C46CBC">
        <w:trPr>
          <w:trHeight w:val="689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1931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5B68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116/65</w:t>
            </w:r>
          </w:p>
          <w:p w14:paraId="3717F73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14:paraId="2D74C0C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4F93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9D28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D6DC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8B5F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C46CBC" w14:paraId="5C3FA89E" w14:textId="77777777" w:rsidTr="00C46CBC">
        <w:trPr>
          <w:trHeight w:val="844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3798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971C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138/113</w:t>
            </w:r>
          </w:p>
          <w:p w14:paraId="7FAEBB4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72 </w:t>
            </w:r>
          </w:p>
          <w:p w14:paraId="6D547B4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A017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75F1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37D0E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569FD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C46CBC" w14:paraId="79A849BE" w14:textId="77777777" w:rsidTr="00C46CBC">
        <w:trPr>
          <w:trHeight w:val="589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48C3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4EE0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139/83</w:t>
            </w:r>
          </w:p>
          <w:p w14:paraId="7A5B812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14:paraId="237627A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D23B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B0E83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98F0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0BB9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</w:tr>
      <w:tr w:rsidR="00C46CBC" w14:paraId="1D3FC697" w14:textId="77777777" w:rsidTr="00C46CBC">
        <w:trPr>
          <w:trHeight w:val="1316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1F45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759E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108/66</w:t>
            </w:r>
          </w:p>
          <w:p w14:paraId="043040B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14:paraId="4A2F91D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B758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9406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892A6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D847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C46CBC" w14:paraId="53C36A60" w14:textId="77777777" w:rsidTr="00C46CBC">
        <w:trPr>
          <w:trHeight w:val="692"/>
        </w:trPr>
        <w:tc>
          <w:tcPr>
            <w:tcW w:w="1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23DF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0D00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137/76</w:t>
            </w:r>
          </w:p>
          <w:p w14:paraId="693A64F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FC39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EBD9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B0B0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94 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2682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</w:tbl>
    <w:p w14:paraId="0AD4D186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2176C3B2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43E381D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1FB9012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AD2CCB7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40481F1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BF9BEF6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14:paraId="271FB6FD" w14:textId="77777777" w:rsidR="00C46CBC" w:rsidRDefault="00C46CBC" w:rsidP="00C4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4.ВЕГЕТАТИВНОЕ ОБЕСПЕЧЕНИЕ (ПРОБА МАРТИНЕТТА)</w:t>
      </w:r>
    </w:p>
    <w:tbl>
      <w:tblPr>
        <w:tblStyle w:val="a3"/>
        <w:tblpPr w:leftFromText="180" w:rightFromText="180" w:vertAnchor="text" w:horzAnchor="margin" w:tblpXSpec="center" w:tblpY="337"/>
        <w:tblW w:w="9880" w:type="dxa"/>
        <w:tblLook w:val="04A0" w:firstRow="1" w:lastRow="0" w:firstColumn="1" w:lastColumn="0" w:noHBand="0" w:noVBand="1"/>
      </w:tblPr>
      <w:tblGrid>
        <w:gridCol w:w="1976"/>
        <w:gridCol w:w="1976"/>
        <w:gridCol w:w="1976"/>
        <w:gridCol w:w="1976"/>
        <w:gridCol w:w="1976"/>
      </w:tblGrid>
      <w:tr w:rsidR="00C46CBC" w14:paraId="56BCAF7E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BD6A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Испытуемые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6E78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E54C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8466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239B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46CBC" w14:paraId="5472D9D9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54D6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7B0C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590E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4696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D31F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46CBC" w14:paraId="6B9BF1F7" w14:textId="77777777" w:rsidTr="00C46CBC">
        <w:trPr>
          <w:trHeight w:val="741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C431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Влад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7448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1C506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527B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2002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46CBC" w14:paraId="57AD15EF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9E73D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FA4C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02DD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AA37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EAFD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46CBC" w14:paraId="11A9ACF4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F669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Жасмин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E7C0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7F61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8FEB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07FF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46CBC" w14:paraId="1B4AEA01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CC30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B32B8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9AC2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EA41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A08A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46CBC" w14:paraId="45CFC1FC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FDB1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4DA1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EC0C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65CC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1E08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C46CBC" w14:paraId="17DF7154" w14:textId="77777777" w:rsidTr="00C46CBC">
        <w:trPr>
          <w:trHeight w:val="741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1AEB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7CDD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F74A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B57E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810F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C46CBC" w14:paraId="38AC6F99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B73B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20E6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FCC8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53C1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F264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C46CBC" w14:paraId="5C2C5534" w14:textId="77777777" w:rsidTr="00C46CBC">
        <w:trPr>
          <w:trHeight w:val="709"/>
        </w:trPr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2197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7149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DA71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00D1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2651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14:paraId="2BCD9AC9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09B7E445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6EBCD6F9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5D8FF93A" w14:textId="77777777" w:rsidR="00C46CBC" w:rsidRDefault="00C46CBC" w:rsidP="00C46CBC">
      <w:pPr>
        <w:rPr>
          <w:rFonts w:ascii="Times New Roman" w:hAnsi="Times New Roman" w:cs="Times New Roman"/>
          <w:sz w:val="28"/>
          <w:szCs w:val="28"/>
        </w:rPr>
      </w:pPr>
    </w:p>
    <w:p w14:paraId="77592020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13267B5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5C15CCC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611FA58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DBBBD" w14:textId="77777777" w:rsidR="00C46CBC" w:rsidRDefault="00C46CBC" w:rsidP="00C46CBC">
      <w:pPr>
        <w:rPr>
          <w:rFonts w:ascii="Times New Roman" w:hAnsi="Times New Roman" w:cs="Times New Roman"/>
          <w:b/>
          <w:sz w:val="28"/>
          <w:szCs w:val="28"/>
        </w:rPr>
      </w:pPr>
    </w:p>
    <w:p w14:paraId="6BD81D38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CE5EC32" w14:textId="77777777" w:rsidR="00C46CBC" w:rsidRDefault="00C46CBC" w:rsidP="00C46CB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5</w:t>
      </w:r>
    </w:p>
    <w:p w14:paraId="7BA327EE" w14:textId="77777777" w:rsidR="00C46CBC" w:rsidRDefault="00C46CBC" w:rsidP="00C4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5. ФИЗИОЛОГИЯ ДЫХАНИЯ (РЕФЛЕКС ГЕРИНГА)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2"/>
        <w:gridCol w:w="2331"/>
        <w:gridCol w:w="2244"/>
        <w:gridCol w:w="2673"/>
      </w:tblGrid>
      <w:tr w:rsidR="00C46CBC" w14:paraId="29F5BB0C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FD9A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58D059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Полученная величина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BBD8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3D2A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</w:t>
            </w:r>
          </w:p>
        </w:tc>
      </w:tr>
      <w:tr w:rsidR="00C46CBC" w14:paraId="3178CDC1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14:paraId="5315756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Савелий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6CE0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AF74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D27B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552C0574" w14:textId="77777777" w:rsidTr="00C46CBC">
        <w:tc>
          <w:tcPr>
            <w:tcW w:w="232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27A22C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518F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вдохе 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A979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5612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27BA0E7B" w14:textId="77777777" w:rsidTr="00C46CBC">
        <w:tc>
          <w:tcPr>
            <w:tcW w:w="232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A248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7624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0EE9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EF42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7DED8083" w14:textId="77777777" w:rsidTr="00C46CBC">
        <w:trPr>
          <w:trHeight w:val="808"/>
        </w:trPr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A5E0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4ED4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ECCD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592C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1699D073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80AB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FE25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A6DC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3680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1C093CDB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E765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EA1A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D3AE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A37B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7DB002D6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06651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1F336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C4AE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1D25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2BA5B57E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9CFC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46E24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2300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A157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774821AE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07F0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56091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689A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6B592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2DAE1C1F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0FB6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AA877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DC09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20EC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7EA5891D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9A8B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9DA41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6D9C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DDC9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0C2FE8BC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A172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6B8C9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BE8C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D505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54E4ADEC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0209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Ксюша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EB505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33FD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49F0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78E8D0F6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1184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DD2C2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B2A5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3A7C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21128D5B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572B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FA2C9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4E8F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A0D7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04F7A1C6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C5A5B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Вика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3262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BD41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3CD4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07962F4C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5CF2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88A59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02BE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055B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4E5B332E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11ED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93310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Разность до 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8CA8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F3FB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тонуса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парасимпатического отдела ВНС</w:t>
            </w:r>
          </w:p>
        </w:tc>
      </w:tr>
      <w:tr w:rsidR="00C46CBC" w14:paraId="7689E268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7494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Жасмин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3BD6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6F01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697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33D91883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FB59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6BEAC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D8B4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4DE8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512795F9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E3A0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4C941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B98A9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7BE9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610CB65F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159A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Юля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A5B7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332B4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CFAC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03A1EDFD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D48C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EEF0F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605B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518B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09FCEE45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3BDA7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9918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  <w:p w14:paraId="1DA0F71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36713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60F35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22CC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  <w:tr w:rsidR="00C46CBC" w14:paraId="46BD4BEA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4D78F9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Полина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6D33C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2520E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2B1D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180D0854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61C82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09286" w14:textId="77777777" w:rsidR="00C46CBC" w:rsidRDefault="00C46CB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вдохе во время задержки дыхания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1FCB6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8D0C0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CBC" w14:paraId="4ED4F4D2" w14:textId="77777777" w:rsidTr="00C46CBC"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5494B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9A6BA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Разность до и после</w:t>
            </w:r>
          </w:p>
        </w:tc>
        <w:tc>
          <w:tcPr>
            <w:tcW w:w="2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DF74D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5149F" w14:textId="77777777" w:rsidR="00C46CBC" w:rsidRDefault="00C46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тонуса парасимпатического отдела ВНС</w:t>
            </w:r>
          </w:p>
        </w:tc>
      </w:tr>
    </w:tbl>
    <w:p w14:paraId="5AC10D0E" w14:textId="77777777" w:rsidR="00C46CBC" w:rsidRDefault="00C46CBC" w:rsidP="00C46CBC">
      <w:pPr>
        <w:pStyle w:val="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3B1EBA16" w14:textId="77777777" w:rsidR="00C46CBC" w:rsidRDefault="00C46CBC" w:rsidP="00C46CBC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14:paraId="24D5BC54" w14:textId="77777777" w:rsidR="00C46CBC" w:rsidRDefault="00C46CBC" w:rsidP="00C46CBC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14:paraId="795BF3C0" w14:textId="77777777" w:rsidR="00DC278B" w:rsidRDefault="00DC278B" w:rsidP="00C46C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A31651" w14:textId="77777777" w:rsidR="00DC278B" w:rsidRDefault="00DC278B" w:rsidP="0043624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69C0E26" w14:textId="77777777" w:rsidR="00DC278B" w:rsidRDefault="00DC278B" w:rsidP="00FA33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D790C9" w14:textId="77777777" w:rsidR="00DC278B" w:rsidRDefault="00DC278B" w:rsidP="00FA33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A45B7" w14:textId="77777777" w:rsidR="00DC278B" w:rsidRDefault="00DC278B" w:rsidP="0043624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BB13706" w14:textId="77777777" w:rsidR="00DC278B" w:rsidRDefault="00DC278B" w:rsidP="0049125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DC278B" w:rsidSect="00F72463">
      <w:footerReference w:type="default" r:id="rId10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19172" w14:textId="77777777" w:rsidR="0015423A" w:rsidRDefault="0015423A" w:rsidP="009E46AB">
      <w:pPr>
        <w:spacing w:after="0" w:line="240" w:lineRule="auto"/>
      </w:pPr>
      <w:r>
        <w:separator/>
      </w:r>
    </w:p>
  </w:endnote>
  <w:endnote w:type="continuationSeparator" w:id="0">
    <w:p w14:paraId="74DBE867" w14:textId="77777777" w:rsidR="0015423A" w:rsidRDefault="0015423A" w:rsidP="009E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849351"/>
      <w:docPartObj>
        <w:docPartGallery w:val="Page Numbers (Bottom of Page)"/>
        <w:docPartUnique/>
      </w:docPartObj>
    </w:sdtPr>
    <w:sdtEndPr/>
    <w:sdtContent>
      <w:p w14:paraId="7BD928CF" w14:textId="67E3DC90" w:rsidR="00F72463" w:rsidRDefault="00F7246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C97">
          <w:rPr>
            <w:noProof/>
          </w:rPr>
          <w:t>15</w:t>
        </w:r>
        <w:r>
          <w:fldChar w:fldCharType="end"/>
        </w:r>
      </w:p>
    </w:sdtContent>
  </w:sdt>
  <w:p w14:paraId="4A30A12F" w14:textId="77777777" w:rsidR="00F81A8D" w:rsidRDefault="00F81A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CDA8C" w14:textId="77777777" w:rsidR="0015423A" w:rsidRDefault="0015423A" w:rsidP="009E46AB">
      <w:pPr>
        <w:spacing w:after="0" w:line="240" w:lineRule="auto"/>
      </w:pPr>
      <w:r>
        <w:separator/>
      </w:r>
    </w:p>
  </w:footnote>
  <w:footnote w:type="continuationSeparator" w:id="0">
    <w:p w14:paraId="1DDF1508" w14:textId="77777777" w:rsidR="0015423A" w:rsidRDefault="0015423A" w:rsidP="009E4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2F25"/>
    <w:multiLevelType w:val="hybridMultilevel"/>
    <w:tmpl w:val="8E224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6601D"/>
    <w:multiLevelType w:val="hybridMultilevel"/>
    <w:tmpl w:val="253E0648"/>
    <w:lvl w:ilvl="0" w:tplc="730615DC">
      <w:start w:val="1"/>
      <w:numFmt w:val="decimal"/>
      <w:lvlText w:val="%1)"/>
      <w:lvlJc w:val="left"/>
      <w:pPr>
        <w:ind w:left="1005" w:hanging="7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0D0829F6"/>
    <w:multiLevelType w:val="hybridMultilevel"/>
    <w:tmpl w:val="ACE8F5DC"/>
    <w:lvl w:ilvl="0" w:tplc="85F22A68">
      <w:start w:val="1"/>
      <w:numFmt w:val="decimal"/>
      <w:lvlText w:val="%1."/>
      <w:lvlJc w:val="left"/>
      <w:pPr>
        <w:ind w:left="1271" w:hanging="4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BB85B85"/>
    <w:multiLevelType w:val="hybridMultilevel"/>
    <w:tmpl w:val="63EA7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55122"/>
    <w:multiLevelType w:val="hybridMultilevel"/>
    <w:tmpl w:val="B11E5754"/>
    <w:lvl w:ilvl="0" w:tplc="8C0669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E5C93"/>
    <w:multiLevelType w:val="hybridMultilevel"/>
    <w:tmpl w:val="36142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A57E9"/>
    <w:multiLevelType w:val="multilevel"/>
    <w:tmpl w:val="9A2C23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5EC27546"/>
    <w:multiLevelType w:val="hybridMultilevel"/>
    <w:tmpl w:val="5B88E01C"/>
    <w:lvl w:ilvl="0" w:tplc="AF00177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476E0B"/>
    <w:multiLevelType w:val="hybridMultilevel"/>
    <w:tmpl w:val="223CB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66CD9"/>
    <w:multiLevelType w:val="multilevel"/>
    <w:tmpl w:val="36DA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C4768E"/>
    <w:multiLevelType w:val="multilevel"/>
    <w:tmpl w:val="1484784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6F08CE"/>
    <w:multiLevelType w:val="multilevel"/>
    <w:tmpl w:val="EA02FCB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7F44004"/>
    <w:multiLevelType w:val="hybridMultilevel"/>
    <w:tmpl w:val="9732C7F6"/>
    <w:lvl w:ilvl="0" w:tplc="A9549B8A">
      <w:start w:val="1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74C6DA4"/>
    <w:multiLevelType w:val="hybridMultilevel"/>
    <w:tmpl w:val="C936A3E6"/>
    <w:lvl w:ilvl="0" w:tplc="311C56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3"/>
  </w:num>
  <w:num w:numId="5">
    <w:abstractNumId w:val="2"/>
  </w:num>
  <w:num w:numId="6">
    <w:abstractNumId w:val="12"/>
  </w:num>
  <w:num w:numId="7">
    <w:abstractNumId w:val="5"/>
  </w:num>
  <w:num w:numId="8">
    <w:abstractNumId w:val="0"/>
  </w:num>
  <w:num w:numId="9">
    <w:abstractNumId w:val="9"/>
  </w:num>
  <w:num w:numId="10">
    <w:abstractNumId w:val="4"/>
  </w:num>
  <w:num w:numId="11">
    <w:abstractNumId w:val="8"/>
  </w:num>
  <w:num w:numId="12">
    <w:abstractNumId w:val="1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2DA2"/>
    <w:rsid w:val="00001152"/>
    <w:rsid w:val="00004C97"/>
    <w:rsid w:val="00005C98"/>
    <w:rsid w:val="0002517A"/>
    <w:rsid w:val="0004165D"/>
    <w:rsid w:val="0005029E"/>
    <w:rsid w:val="000E0035"/>
    <w:rsid w:val="000E1580"/>
    <w:rsid w:val="0011390E"/>
    <w:rsid w:val="00145AE5"/>
    <w:rsid w:val="0015423A"/>
    <w:rsid w:val="00162BD0"/>
    <w:rsid w:val="00164D50"/>
    <w:rsid w:val="00180F28"/>
    <w:rsid w:val="001836D9"/>
    <w:rsid w:val="001F3260"/>
    <w:rsid w:val="001F7558"/>
    <w:rsid w:val="00203078"/>
    <w:rsid w:val="003335AC"/>
    <w:rsid w:val="003478F8"/>
    <w:rsid w:val="00366B24"/>
    <w:rsid w:val="00433F13"/>
    <w:rsid w:val="00436249"/>
    <w:rsid w:val="004866BE"/>
    <w:rsid w:val="0049125A"/>
    <w:rsid w:val="004C5BC1"/>
    <w:rsid w:val="004D064E"/>
    <w:rsid w:val="004F58E5"/>
    <w:rsid w:val="0050371F"/>
    <w:rsid w:val="00546963"/>
    <w:rsid w:val="00561271"/>
    <w:rsid w:val="005B6393"/>
    <w:rsid w:val="005D1419"/>
    <w:rsid w:val="00654C46"/>
    <w:rsid w:val="006674C3"/>
    <w:rsid w:val="0067291F"/>
    <w:rsid w:val="00691A9C"/>
    <w:rsid w:val="006D0988"/>
    <w:rsid w:val="006F5D24"/>
    <w:rsid w:val="00700F96"/>
    <w:rsid w:val="00710D2E"/>
    <w:rsid w:val="00714B8B"/>
    <w:rsid w:val="00763E9E"/>
    <w:rsid w:val="007851CA"/>
    <w:rsid w:val="007C35B4"/>
    <w:rsid w:val="007E3B7F"/>
    <w:rsid w:val="007E7B92"/>
    <w:rsid w:val="007F0813"/>
    <w:rsid w:val="007F6522"/>
    <w:rsid w:val="008011AF"/>
    <w:rsid w:val="00803E80"/>
    <w:rsid w:val="00812851"/>
    <w:rsid w:val="0082191D"/>
    <w:rsid w:val="0086002D"/>
    <w:rsid w:val="00862C93"/>
    <w:rsid w:val="00871184"/>
    <w:rsid w:val="0088647C"/>
    <w:rsid w:val="008E51F1"/>
    <w:rsid w:val="008F3D48"/>
    <w:rsid w:val="009569CF"/>
    <w:rsid w:val="00964CF7"/>
    <w:rsid w:val="00972F17"/>
    <w:rsid w:val="00981FE0"/>
    <w:rsid w:val="009B4A47"/>
    <w:rsid w:val="009D1EF8"/>
    <w:rsid w:val="009D32B8"/>
    <w:rsid w:val="009E46AB"/>
    <w:rsid w:val="009F4E2B"/>
    <w:rsid w:val="00A16A88"/>
    <w:rsid w:val="00A445FC"/>
    <w:rsid w:val="00A8499F"/>
    <w:rsid w:val="00A9670A"/>
    <w:rsid w:val="00AA76A3"/>
    <w:rsid w:val="00AD3297"/>
    <w:rsid w:val="00AF4F14"/>
    <w:rsid w:val="00B1533E"/>
    <w:rsid w:val="00B32DA2"/>
    <w:rsid w:val="00BD121B"/>
    <w:rsid w:val="00BF04B1"/>
    <w:rsid w:val="00C03B6C"/>
    <w:rsid w:val="00C46CBC"/>
    <w:rsid w:val="00C7362E"/>
    <w:rsid w:val="00CC5AEC"/>
    <w:rsid w:val="00CF2F3B"/>
    <w:rsid w:val="00D24A1C"/>
    <w:rsid w:val="00D501F7"/>
    <w:rsid w:val="00D76DD2"/>
    <w:rsid w:val="00DC278B"/>
    <w:rsid w:val="00DC3417"/>
    <w:rsid w:val="00DE063C"/>
    <w:rsid w:val="00DE5A3A"/>
    <w:rsid w:val="00DE78B3"/>
    <w:rsid w:val="00E01959"/>
    <w:rsid w:val="00E10E18"/>
    <w:rsid w:val="00E37A2B"/>
    <w:rsid w:val="00E6081B"/>
    <w:rsid w:val="00E95615"/>
    <w:rsid w:val="00EC6FB8"/>
    <w:rsid w:val="00F0177C"/>
    <w:rsid w:val="00F046AA"/>
    <w:rsid w:val="00F40095"/>
    <w:rsid w:val="00F628C5"/>
    <w:rsid w:val="00F72463"/>
    <w:rsid w:val="00F81A8D"/>
    <w:rsid w:val="00FA3324"/>
    <w:rsid w:val="00FA7004"/>
    <w:rsid w:val="00FE7366"/>
    <w:rsid w:val="00FF52A3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5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3C"/>
  </w:style>
  <w:style w:type="paragraph" w:styleId="1">
    <w:name w:val="heading 1"/>
    <w:basedOn w:val="a"/>
    <w:next w:val="a"/>
    <w:link w:val="10"/>
    <w:uiPriority w:val="9"/>
    <w:qFormat/>
    <w:rsid w:val="00886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67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D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F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063C"/>
    <w:pPr>
      <w:ind w:left="720"/>
      <w:contextualSpacing/>
    </w:pPr>
  </w:style>
  <w:style w:type="table" w:styleId="a7">
    <w:name w:val="Light Shading"/>
    <w:basedOn w:val="a1"/>
    <w:uiPriority w:val="60"/>
    <w:rsid w:val="003335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header"/>
    <w:basedOn w:val="a"/>
    <w:link w:val="a9"/>
    <w:uiPriority w:val="99"/>
    <w:unhideWhenUsed/>
    <w:rsid w:val="009E4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46AB"/>
  </w:style>
  <w:style w:type="paragraph" w:styleId="aa">
    <w:name w:val="footer"/>
    <w:basedOn w:val="a"/>
    <w:link w:val="ab"/>
    <w:uiPriority w:val="99"/>
    <w:unhideWhenUsed/>
    <w:rsid w:val="009E4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46AB"/>
  </w:style>
  <w:style w:type="character" w:customStyle="1" w:styleId="10">
    <w:name w:val="Заголовок 1 Знак"/>
    <w:basedOn w:val="a0"/>
    <w:link w:val="1"/>
    <w:uiPriority w:val="9"/>
    <w:rsid w:val="008864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c">
    <w:name w:val="Normal (Web)"/>
    <w:basedOn w:val="a"/>
    <w:uiPriority w:val="99"/>
    <w:semiHidden/>
    <w:unhideWhenUsed/>
    <w:rsid w:val="000E0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E10E18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72463"/>
    <w:pPr>
      <w:tabs>
        <w:tab w:val="right" w:leader="dot" w:pos="9771"/>
      </w:tabs>
      <w:spacing w:after="0" w:line="360" w:lineRule="auto"/>
    </w:pPr>
    <w:rPr>
      <w:rFonts w:ascii="Times New Roman" w:eastAsiaTheme="minorHAnsi" w:hAnsi="Times New Roman" w:cs="Times New Roman"/>
      <w:color w:val="000000" w:themeColor="text1"/>
      <w:sz w:val="28"/>
      <w:szCs w:val="28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862C93"/>
    <w:pPr>
      <w:spacing w:after="100"/>
      <w:ind w:left="220"/>
    </w:pPr>
    <w:rPr>
      <w:rFonts w:eastAsiaTheme="minorHAnsi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62C93"/>
    <w:pPr>
      <w:spacing w:after="100"/>
      <w:ind w:left="440"/>
    </w:pPr>
    <w:rPr>
      <w:rFonts w:eastAsiaTheme="minorHAnsi"/>
      <w:lang w:eastAsia="en-US"/>
    </w:rPr>
  </w:style>
  <w:style w:type="paragraph" w:styleId="ae">
    <w:name w:val="No Spacing"/>
    <w:uiPriority w:val="1"/>
    <w:qFormat/>
    <w:rsid w:val="00A16A88"/>
    <w:pPr>
      <w:spacing w:after="0" w:line="240" w:lineRule="auto"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967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tudopedia.ru/17_32266_probi-s-dozirovannoy-fizicheskoy-nagruzko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2ABB-B421-43CF-A5BE-361FF278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Minecrafter</dc:creator>
  <cp:keywords/>
  <dc:description/>
  <cp:lastModifiedBy>Людмила</cp:lastModifiedBy>
  <cp:revision>29</cp:revision>
  <cp:lastPrinted>2025-03-11T03:20:00Z</cp:lastPrinted>
  <dcterms:created xsi:type="dcterms:W3CDTF">2025-02-16T14:06:00Z</dcterms:created>
  <dcterms:modified xsi:type="dcterms:W3CDTF">2025-03-29T15:50:00Z</dcterms:modified>
</cp:coreProperties>
</file>